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A622" w14:textId="77777777" w:rsidR="00C95183" w:rsidRPr="0071734C" w:rsidRDefault="00C95183" w:rsidP="005D7DA1">
      <w:pPr>
        <w:shd w:val="clear" w:color="auto" w:fill="FFFFFF"/>
        <w:spacing w:before="100" w:beforeAutospacing="1" w:after="100" w:afterAutospacing="1"/>
        <w:jc w:val="center"/>
        <w:rPr>
          <w:rFonts w:ascii="Merriweather" w:hAnsi="Merriweather"/>
          <w:b/>
          <w:sz w:val="28"/>
          <w:szCs w:val="28"/>
        </w:rPr>
      </w:pPr>
      <w:bookmarkStart w:id="0" w:name="_GoBack"/>
      <w:bookmarkEnd w:id="0"/>
      <w:r w:rsidRPr="0071734C">
        <w:rPr>
          <w:rFonts w:ascii="Merriweather" w:hAnsi="Merriweather"/>
          <w:b/>
          <w:sz w:val="28"/>
          <w:szCs w:val="28"/>
        </w:rPr>
        <w:t>Portion Size and Serving Size</w:t>
      </w:r>
    </w:p>
    <w:p w14:paraId="5AFC5791" w14:textId="77777777" w:rsidR="00C95183" w:rsidRPr="0071734C" w:rsidRDefault="00C95183" w:rsidP="00C95183">
      <w:pPr>
        <w:shd w:val="clear" w:color="auto" w:fill="FFFFFF"/>
        <w:spacing w:before="100" w:beforeAutospacing="1" w:after="100" w:afterAutospacing="1"/>
        <w:rPr>
          <w:rFonts w:ascii="Merriweather" w:hAnsi="Merriweather" w:cs="Arial"/>
          <w:lang w:val="en"/>
        </w:rPr>
      </w:pPr>
      <w:r w:rsidRPr="0071734C">
        <w:rPr>
          <w:rFonts w:ascii="Merriweather" w:hAnsi="Merriweather" w:cs="Arial"/>
          <w:lang w:val="en"/>
        </w:rPr>
        <w:t>A key part of healthful eating means choosing appropriate amounts of different foods. When it comes to deciding how much to eat, the terms serving size and portion size are often used interchangeably. However, they don't mean the same thing.</w:t>
      </w:r>
    </w:p>
    <w:p w14:paraId="1DB84133" w14:textId="77777777" w:rsidR="00C95183" w:rsidRPr="0071734C" w:rsidRDefault="00C95183" w:rsidP="00C95183">
      <w:pPr>
        <w:shd w:val="clear" w:color="auto" w:fill="FFFFFF"/>
        <w:spacing w:after="288"/>
        <w:rPr>
          <w:rFonts w:ascii="Merriweather" w:hAnsi="Merriweather" w:cs="Arial"/>
          <w:lang w:val="en"/>
        </w:rPr>
      </w:pPr>
      <w:r w:rsidRPr="0071734C">
        <w:rPr>
          <w:rFonts w:ascii="Merriweather" w:hAnsi="Merriweather" w:cs="Arial"/>
          <w:b/>
          <w:bCs/>
          <w:color w:val="333333"/>
          <w:lang w:val="en"/>
        </w:rPr>
        <w:t xml:space="preserve">Serving size </w:t>
      </w:r>
      <w:r w:rsidRPr="0071734C">
        <w:rPr>
          <w:rFonts w:ascii="Merriweather" w:hAnsi="Merriweather" w:cs="Arial"/>
          <w:lang w:val="en"/>
        </w:rPr>
        <w:t>is a standardized amount of food. It may be used to quantify recommended amounts, as is the case with the MyPlate food groups, or represent quantities that people typically consume on a Nutrition Facts label.</w:t>
      </w:r>
    </w:p>
    <w:p w14:paraId="40AA0E1B" w14:textId="77777777" w:rsidR="00C95183" w:rsidRPr="0071734C" w:rsidRDefault="00C95183" w:rsidP="00C95183">
      <w:pPr>
        <w:shd w:val="clear" w:color="auto" w:fill="FFFFFF"/>
        <w:spacing w:after="288"/>
        <w:rPr>
          <w:rFonts w:ascii="Merriweather" w:hAnsi="Merriweather" w:cs="Arial"/>
          <w:lang w:val="en"/>
        </w:rPr>
      </w:pPr>
      <w:r w:rsidRPr="0071734C">
        <w:rPr>
          <w:rFonts w:ascii="Merriweather" w:hAnsi="Merriweather" w:cs="Arial"/>
          <w:b/>
          <w:bCs/>
          <w:color w:val="333333"/>
          <w:lang w:val="en"/>
        </w:rPr>
        <w:t xml:space="preserve">Portion size </w:t>
      </w:r>
      <w:r w:rsidRPr="0071734C">
        <w:rPr>
          <w:rFonts w:ascii="Merriweather" w:hAnsi="Merriweather" w:cs="Arial"/>
          <w:lang w:val="en"/>
        </w:rPr>
        <w:t>is the amount of a food you choose to eat — which may be more or less than a serving.</w:t>
      </w:r>
    </w:p>
    <w:p w14:paraId="56EBEDB6" w14:textId="77777777" w:rsidR="00C95183" w:rsidRPr="0071734C" w:rsidRDefault="00C95183" w:rsidP="00C95183">
      <w:pPr>
        <w:shd w:val="clear" w:color="auto" w:fill="FFFFFF"/>
        <w:rPr>
          <w:rFonts w:ascii="Merriweather" w:hAnsi="Merriweather" w:cs="Arial"/>
          <w:lang w:val="en"/>
        </w:rPr>
      </w:pPr>
      <w:r w:rsidRPr="0071734C">
        <w:rPr>
          <w:rFonts w:ascii="Merriweather" w:hAnsi="Merriweather" w:cs="Arial"/>
          <w:lang w:val="en"/>
        </w:rPr>
        <w:t>For example, the Nutrition Facts label may indicate ½ cup cereal for one serving but if you eat ¾ cup, that is your portion size.</w:t>
      </w:r>
    </w:p>
    <w:p w14:paraId="340B3908" w14:textId="77777777" w:rsidR="00C95183" w:rsidRPr="0071734C" w:rsidRDefault="00C95183" w:rsidP="00C95183">
      <w:pPr>
        <w:shd w:val="clear" w:color="auto" w:fill="FFFFFF"/>
        <w:rPr>
          <w:rFonts w:ascii="Merriweather" w:hAnsi="Merriweather" w:cs="Arial"/>
          <w:lang w:val="en"/>
        </w:rPr>
      </w:pPr>
    </w:p>
    <w:p w14:paraId="2D97C08C" w14:textId="77777777" w:rsidR="00C95183" w:rsidRPr="0071734C" w:rsidRDefault="00C95183" w:rsidP="00C95183">
      <w:pPr>
        <w:pStyle w:val="Heading4"/>
        <w:shd w:val="clear" w:color="auto" w:fill="FFFFFF"/>
        <w:rPr>
          <w:rFonts w:ascii="Merriweather" w:hAnsi="Merriweather" w:cs="Arial"/>
          <w:b/>
          <w:sz w:val="20"/>
          <w:u w:val="single"/>
          <w:lang w:val="en"/>
        </w:rPr>
      </w:pPr>
      <w:r w:rsidRPr="0071734C">
        <w:rPr>
          <w:rFonts w:ascii="Merriweather" w:hAnsi="Merriweather" w:cs="Arial"/>
          <w:b/>
          <w:sz w:val="20"/>
          <w:u w:val="single"/>
          <w:lang w:val="en"/>
        </w:rPr>
        <w:t>Estimating Portion Sizes</w:t>
      </w:r>
    </w:p>
    <w:p w14:paraId="31C29021" w14:textId="77777777" w:rsidR="00C95183" w:rsidRPr="0071734C" w:rsidRDefault="00C95183" w:rsidP="00C95183">
      <w:pPr>
        <w:pStyle w:val="NormalWeb"/>
        <w:shd w:val="clear" w:color="auto" w:fill="FFFFFF"/>
        <w:rPr>
          <w:rFonts w:ascii="Merriweather" w:hAnsi="Merriweather" w:cs="Arial"/>
          <w:sz w:val="20"/>
          <w:szCs w:val="20"/>
          <w:lang w:val="en"/>
        </w:rPr>
      </w:pPr>
      <w:r w:rsidRPr="0071734C">
        <w:rPr>
          <w:rFonts w:ascii="Merriweather" w:hAnsi="Merriweather" w:cs="Arial"/>
          <w:sz w:val="20"/>
          <w:szCs w:val="20"/>
          <w:lang w:val="en"/>
        </w:rPr>
        <w:t xml:space="preserve">Measuring cups and spoons are great tools for making sure your portion is the same as the serving size, however, these tools aren't always available when you're getting ready to eat. Another way to estimate your portion is by comparing it to something else. </w:t>
      </w:r>
    </w:p>
    <w:p w14:paraId="10201097" w14:textId="77777777" w:rsidR="00C95183" w:rsidRPr="0071734C" w:rsidRDefault="00C95183" w:rsidP="00C95183">
      <w:pPr>
        <w:numPr>
          <w:ilvl w:val="0"/>
          <w:numId w:val="25"/>
        </w:numPr>
        <w:shd w:val="clear" w:color="auto" w:fill="FFFFFF"/>
        <w:spacing w:before="100" w:beforeAutospacing="1" w:after="100" w:afterAutospacing="1"/>
        <w:rPr>
          <w:rFonts w:ascii="Merriweather" w:hAnsi="Merriweather" w:cs="Arial"/>
          <w:lang w:val="en"/>
        </w:rPr>
      </w:pPr>
      <w:r w:rsidRPr="0071734C">
        <w:rPr>
          <w:rFonts w:ascii="Merriweather" w:hAnsi="Merriweather" w:cs="Arial"/>
          <w:lang w:val="en"/>
        </w:rPr>
        <w:t xml:space="preserve">A baseball or an average-sized fist </w:t>
      </w:r>
    </w:p>
    <w:p w14:paraId="39293916" w14:textId="77777777" w:rsidR="00C95183" w:rsidRPr="0071734C" w:rsidRDefault="00C95183" w:rsidP="00C95183">
      <w:pPr>
        <w:numPr>
          <w:ilvl w:val="1"/>
          <w:numId w:val="25"/>
        </w:numPr>
        <w:shd w:val="clear" w:color="auto" w:fill="FFFFFF"/>
        <w:spacing w:before="100" w:beforeAutospacing="1" w:after="100" w:afterAutospacing="1"/>
        <w:rPr>
          <w:rFonts w:ascii="Merriweather" w:hAnsi="Merriweather" w:cs="Arial"/>
          <w:lang w:val="en"/>
        </w:rPr>
      </w:pPr>
      <w:r w:rsidRPr="0071734C">
        <w:rPr>
          <w:rFonts w:ascii="Merriweather" w:hAnsi="Merriweather" w:cs="Arial"/>
          <w:noProof/>
        </w:rPr>
        <w:drawing>
          <wp:anchor distT="0" distB="0" distL="114300" distR="114300" simplePos="0" relativeHeight="251658240" behindDoc="0" locked="0" layoutInCell="1" allowOverlap="1" wp14:anchorId="5A3FD7FD" wp14:editId="5E4DF96C">
            <wp:simplePos x="0" y="0"/>
            <wp:positionH relativeFrom="margin">
              <wp:posOffset>2324100</wp:posOffset>
            </wp:positionH>
            <wp:positionV relativeFrom="paragraph">
              <wp:posOffset>5080</wp:posOffset>
            </wp:positionV>
            <wp:extent cx="590550" cy="590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eball.svg[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71734C">
        <w:rPr>
          <w:rFonts w:ascii="Merriweather" w:hAnsi="Merriweather" w:cs="Arial"/>
          <w:lang w:val="en"/>
        </w:rPr>
        <w:t>Measures about 1 cup</w:t>
      </w:r>
    </w:p>
    <w:p w14:paraId="2CD9787F" w14:textId="241A6C33" w:rsidR="0071734C" w:rsidRPr="0071734C" w:rsidRDefault="00C95183" w:rsidP="0071734C">
      <w:pPr>
        <w:numPr>
          <w:ilvl w:val="1"/>
          <w:numId w:val="25"/>
        </w:numPr>
        <w:shd w:val="clear" w:color="auto" w:fill="FFFFFF"/>
        <w:rPr>
          <w:rFonts w:ascii="Merriweather" w:hAnsi="Merriweather" w:cs="Arial"/>
          <w:lang w:val="en"/>
        </w:rPr>
      </w:pPr>
      <w:r w:rsidRPr="0071734C">
        <w:rPr>
          <w:rFonts w:ascii="Merriweather" w:hAnsi="Merriweather" w:cs="Arial"/>
          <w:lang w:val="en"/>
        </w:rPr>
        <w:t>An appropriate portion size for raw or cooked vegetables, whole fruit or 100% fruit juice</w:t>
      </w:r>
    </w:p>
    <w:p w14:paraId="17FF2194" w14:textId="77777777" w:rsidR="00C95183" w:rsidRPr="0071734C" w:rsidRDefault="00C95183" w:rsidP="00C95183">
      <w:pPr>
        <w:numPr>
          <w:ilvl w:val="0"/>
          <w:numId w:val="25"/>
        </w:numPr>
        <w:shd w:val="clear" w:color="auto" w:fill="FFFFFF"/>
        <w:spacing w:before="100" w:beforeAutospacing="1" w:after="100" w:afterAutospacing="1"/>
        <w:rPr>
          <w:rFonts w:ascii="Merriweather" w:hAnsi="Merriweather" w:cs="Arial"/>
          <w:lang w:val="en"/>
        </w:rPr>
      </w:pPr>
      <w:r w:rsidRPr="0071734C">
        <w:rPr>
          <w:rFonts w:ascii="Merriweather" w:hAnsi="Merriweather" w:cs="Arial"/>
          <w:lang w:val="en"/>
        </w:rPr>
        <w:t xml:space="preserve">A tennis ball or small, scooped handful </w:t>
      </w:r>
    </w:p>
    <w:p w14:paraId="31B7F40C" w14:textId="77777777" w:rsidR="00C95183" w:rsidRPr="0071734C" w:rsidRDefault="00C95183" w:rsidP="00C95183">
      <w:pPr>
        <w:numPr>
          <w:ilvl w:val="1"/>
          <w:numId w:val="25"/>
        </w:numPr>
        <w:shd w:val="clear" w:color="auto" w:fill="FFFFFF"/>
        <w:spacing w:before="100" w:beforeAutospacing="1" w:after="100" w:afterAutospacing="1"/>
        <w:rPr>
          <w:rFonts w:ascii="Merriweather" w:hAnsi="Merriweather" w:cs="Arial"/>
          <w:lang w:val="en"/>
        </w:rPr>
      </w:pPr>
      <w:r w:rsidRPr="0071734C">
        <w:rPr>
          <w:rFonts w:ascii="Merriweather" w:hAnsi="Merriweather" w:cs="Arial"/>
          <w:noProof/>
        </w:rPr>
        <w:drawing>
          <wp:anchor distT="0" distB="0" distL="114300" distR="114300" simplePos="0" relativeHeight="251659264" behindDoc="0" locked="0" layoutInCell="1" allowOverlap="1" wp14:anchorId="70668F61" wp14:editId="299772B4">
            <wp:simplePos x="0" y="0"/>
            <wp:positionH relativeFrom="page">
              <wp:posOffset>2825750</wp:posOffset>
            </wp:positionH>
            <wp:positionV relativeFrom="paragraph">
              <wp:posOffset>57150</wp:posOffset>
            </wp:positionV>
            <wp:extent cx="513715" cy="51752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nnis-2025095_960_72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3715" cy="517525"/>
                    </a:xfrm>
                    <a:prstGeom prst="rect">
                      <a:avLst/>
                    </a:prstGeom>
                  </pic:spPr>
                </pic:pic>
              </a:graphicData>
            </a:graphic>
            <wp14:sizeRelH relativeFrom="margin">
              <wp14:pctWidth>0</wp14:pctWidth>
            </wp14:sizeRelH>
            <wp14:sizeRelV relativeFrom="margin">
              <wp14:pctHeight>0</wp14:pctHeight>
            </wp14:sizeRelV>
          </wp:anchor>
        </w:drawing>
      </w:r>
      <w:r w:rsidRPr="0071734C">
        <w:rPr>
          <w:rFonts w:ascii="Merriweather" w:hAnsi="Merriweather" w:cs="Arial"/>
          <w:lang w:val="en"/>
        </w:rPr>
        <w:t>Measures about ½ cup</w:t>
      </w:r>
    </w:p>
    <w:p w14:paraId="7E922FBC" w14:textId="48E51DF1" w:rsidR="00C95183" w:rsidRPr="0071734C" w:rsidRDefault="00C95183" w:rsidP="0071734C">
      <w:pPr>
        <w:numPr>
          <w:ilvl w:val="1"/>
          <w:numId w:val="25"/>
        </w:numPr>
        <w:shd w:val="clear" w:color="auto" w:fill="FFFFFF"/>
        <w:rPr>
          <w:rFonts w:ascii="Merriweather" w:hAnsi="Merriweather" w:cs="Arial"/>
          <w:lang w:val="en"/>
        </w:rPr>
      </w:pPr>
      <w:r w:rsidRPr="0071734C">
        <w:rPr>
          <w:rFonts w:ascii="Merriweather" w:hAnsi="Merriweather" w:cs="Arial"/>
          <w:lang w:val="en"/>
        </w:rPr>
        <w:t>Equal to 1-ounce equivalent for grains, such as pasta, rice and oatmeal</w:t>
      </w:r>
    </w:p>
    <w:p w14:paraId="493E2DD1" w14:textId="77777777" w:rsidR="00C95183" w:rsidRPr="0071734C" w:rsidRDefault="00C95183" w:rsidP="00C95183">
      <w:pPr>
        <w:numPr>
          <w:ilvl w:val="0"/>
          <w:numId w:val="25"/>
        </w:numPr>
        <w:shd w:val="clear" w:color="auto" w:fill="FFFFFF"/>
        <w:spacing w:before="100" w:beforeAutospacing="1" w:after="100" w:afterAutospacing="1"/>
        <w:rPr>
          <w:rFonts w:ascii="Merriweather" w:hAnsi="Merriweather" w:cs="Arial"/>
          <w:lang w:val="en"/>
        </w:rPr>
      </w:pPr>
      <w:r w:rsidRPr="0071734C">
        <w:rPr>
          <w:rFonts w:ascii="Merriweather" w:hAnsi="Merriweather" w:cs="Arial"/>
          <w:lang w:val="en"/>
        </w:rPr>
        <w:t xml:space="preserve">A deck of cards or the palm of the hand </w:t>
      </w:r>
    </w:p>
    <w:p w14:paraId="717081C4" w14:textId="77777777" w:rsidR="00C95183" w:rsidRPr="0071734C" w:rsidRDefault="00854504" w:rsidP="00C95183">
      <w:pPr>
        <w:numPr>
          <w:ilvl w:val="1"/>
          <w:numId w:val="25"/>
        </w:numPr>
        <w:shd w:val="clear" w:color="auto" w:fill="FFFFFF"/>
        <w:spacing w:before="100" w:beforeAutospacing="1" w:after="100" w:afterAutospacing="1"/>
        <w:rPr>
          <w:rFonts w:ascii="Merriweather" w:hAnsi="Merriweather" w:cs="Arial"/>
          <w:lang w:val="en"/>
        </w:rPr>
      </w:pPr>
      <w:r w:rsidRPr="0071734C">
        <w:rPr>
          <w:rFonts w:ascii="Merriweather" w:hAnsi="Merriweather" w:cs="Arial"/>
          <w:noProof/>
        </w:rPr>
        <w:drawing>
          <wp:anchor distT="0" distB="0" distL="114300" distR="114300" simplePos="0" relativeHeight="251660288" behindDoc="0" locked="0" layoutInCell="1" allowOverlap="1" wp14:anchorId="32181D9C" wp14:editId="6234C8AE">
            <wp:simplePos x="0" y="0"/>
            <wp:positionH relativeFrom="column">
              <wp:posOffset>2317750</wp:posOffset>
            </wp:positionH>
            <wp:positionV relativeFrom="paragraph">
              <wp:posOffset>6350</wp:posOffset>
            </wp:positionV>
            <wp:extent cx="682625" cy="926465"/>
            <wp:effectExtent l="0" t="0" r="317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5706-illustration-of-a-queen-of-hearts-playing-card-pv[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2625" cy="926465"/>
                    </a:xfrm>
                    <a:prstGeom prst="rect">
                      <a:avLst/>
                    </a:prstGeom>
                  </pic:spPr>
                </pic:pic>
              </a:graphicData>
            </a:graphic>
            <wp14:sizeRelH relativeFrom="margin">
              <wp14:pctWidth>0</wp14:pctWidth>
            </wp14:sizeRelH>
            <wp14:sizeRelV relativeFrom="margin">
              <wp14:pctHeight>0</wp14:pctHeight>
            </wp14:sizeRelV>
          </wp:anchor>
        </w:drawing>
      </w:r>
      <w:r w:rsidR="00C95183" w:rsidRPr="0071734C">
        <w:rPr>
          <w:rFonts w:ascii="Merriweather" w:hAnsi="Merriweather" w:cs="Arial"/>
          <w:lang w:val="en"/>
        </w:rPr>
        <w:t>Measures about 3 ounce-equivalents</w:t>
      </w:r>
    </w:p>
    <w:p w14:paraId="206CF34A" w14:textId="0697BE2E" w:rsidR="00854504" w:rsidRPr="0071734C" w:rsidRDefault="00C95183" w:rsidP="0071734C">
      <w:pPr>
        <w:numPr>
          <w:ilvl w:val="1"/>
          <w:numId w:val="25"/>
        </w:numPr>
        <w:shd w:val="clear" w:color="auto" w:fill="FFFFFF"/>
        <w:rPr>
          <w:rFonts w:ascii="Merriweather" w:hAnsi="Merriweather" w:cs="Arial"/>
          <w:lang w:val="en"/>
        </w:rPr>
      </w:pPr>
      <w:r w:rsidRPr="0071734C">
        <w:rPr>
          <w:rFonts w:ascii="Merriweather" w:hAnsi="Merriweather" w:cs="Arial"/>
          <w:lang w:val="en"/>
        </w:rPr>
        <w:t>An appropriate portion size for fish, chicken, beef and other meats</w:t>
      </w:r>
    </w:p>
    <w:p w14:paraId="0EBE2B10" w14:textId="77777777" w:rsidR="00C95183" w:rsidRPr="0071734C" w:rsidRDefault="00C95183" w:rsidP="00C95183">
      <w:pPr>
        <w:numPr>
          <w:ilvl w:val="0"/>
          <w:numId w:val="25"/>
        </w:numPr>
        <w:shd w:val="clear" w:color="auto" w:fill="FFFFFF"/>
        <w:spacing w:before="100" w:beforeAutospacing="1" w:after="100" w:afterAutospacing="1"/>
        <w:rPr>
          <w:rFonts w:ascii="Merriweather" w:hAnsi="Merriweather" w:cs="Arial"/>
          <w:lang w:val="en"/>
        </w:rPr>
      </w:pPr>
      <w:r w:rsidRPr="0071734C">
        <w:rPr>
          <w:rFonts w:ascii="Merriweather" w:hAnsi="Merriweather" w:cs="Arial"/>
          <w:lang w:val="en"/>
        </w:rPr>
        <w:t xml:space="preserve">The size of the thumb </w:t>
      </w:r>
    </w:p>
    <w:p w14:paraId="3086BBBC" w14:textId="77777777" w:rsidR="00C95183" w:rsidRPr="0071734C" w:rsidRDefault="00854504" w:rsidP="00C95183">
      <w:pPr>
        <w:numPr>
          <w:ilvl w:val="1"/>
          <w:numId w:val="25"/>
        </w:numPr>
        <w:shd w:val="clear" w:color="auto" w:fill="FFFFFF"/>
        <w:spacing w:before="100" w:beforeAutospacing="1" w:after="100" w:afterAutospacing="1"/>
        <w:rPr>
          <w:rFonts w:ascii="Merriweather" w:hAnsi="Merriweather" w:cs="Arial"/>
          <w:lang w:val="en"/>
        </w:rPr>
      </w:pPr>
      <w:r w:rsidRPr="0071734C">
        <w:rPr>
          <w:rFonts w:ascii="Merriweather" w:hAnsi="Merriweather"/>
          <w:noProof/>
        </w:rPr>
        <w:drawing>
          <wp:anchor distT="0" distB="0" distL="114300" distR="114300" simplePos="0" relativeHeight="251661312" behindDoc="0" locked="0" layoutInCell="1" allowOverlap="1" wp14:anchorId="1E03A157" wp14:editId="0C515030">
            <wp:simplePos x="0" y="0"/>
            <wp:positionH relativeFrom="margin">
              <wp:posOffset>5702300</wp:posOffset>
            </wp:positionH>
            <wp:positionV relativeFrom="paragraph">
              <wp:posOffset>3810</wp:posOffset>
            </wp:positionV>
            <wp:extent cx="971550" cy="9715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530168553[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r w:rsidR="00C95183" w:rsidRPr="0071734C">
        <w:rPr>
          <w:rFonts w:ascii="Merriweather" w:hAnsi="Merriweather" w:cs="Arial"/>
          <w:lang w:val="en"/>
        </w:rPr>
        <w:t>Measures about 1 tablespoon</w:t>
      </w:r>
    </w:p>
    <w:p w14:paraId="2786E7F3" w14:textId="224713A3" w:rsidR="00854504" w:rsidRPr="0071734C" w:rsidRDefault="00C95183" w:rsidP="0071734C">
      <w:pPr>
        <w:numPr>
          <w:ilvl w:val="1"/>
          <w:numId w:val="25"/>
        </w:numPr>
        <w:shd w:val="clear" w:color="auto" w:fill="FFFFFF"/>
        <w:rPr>
          <w:rFonts w:ascii="Merriweather" w:hAnsi="Merriweather" w:cs="Arial"/>
          <w:lang w:val="en"/>
        </w:rPr>
      </w:pPr>
      <w:r w:rsidRPr="0071734C">
        <w:rPr>
          <w:rFonts w:ascii="Merriweather" w:hAnsi="Merriweather" w:cs="Arial"/>
          <w:lang w:val="en"/>
        </w:rPr>
        <w:t xml:space="preserve">An appropriate portion size for peanut butter or other nut spreads such as almond butter </w:t>
      </w:r>
    </w:p>
    <w:p w14:paraId="7D7D0E5F" w14:textId="77777777" w:rsidR="00C95183" w:rsidRPr="0071734C" w:rsidRDefault="00854504" w:rsidP="00C95183">
      <w:pPr>
        <w:numPr>
          <w:ilvl w:val="0"/>
          <w:numId w:val="25"/>
        </w:numPr>
        <w:shd w:val="clear" w:color="auto" w:fill="FFFFFF"/>
        <w:spacing w:before="100" w:beforeAutospacing="1" w:after="100" w:afterAutospacing="1"/>
        <w:rPr>
          <w:rFonts w:ascii="Merriweather" w:hAnsi="Merriweather" w:cs="Arial"/>
          <w:lang w:val="en"/>
        </w:rPr>
      </w:pPr>
      <w:r w:rsidRPr="0071734C">
        <w:rPr>
          <w:rFonts w:ascii="Merriweather" w:hAnsi="Merriweather" w:cs="Arial"/>
          <w:noProof/>
        </w:rPr>
        <w:drawing>
          <wp:anchor distT="0" distB="0" distL="114300" distR="114300" simplePos="0" relativeHeight="251662336" behindDoc="0" locked="0" layoutInCell="1" allowOverlap="1" wp14:anchorId="267E0327" wp14:editId="4B4BAE1B">
            <wp:simplePos x="0" y="0"/>
            <wp:positionH relativeFrom="column">
              <wp:posOffset>2030095</wp:posOffset>
            </wp:positionH>
            <wp:positionV relativeFrom="paragraph">
              <wp:posOffset>226060</wp:posOffset>
            </wp:positionV>
            <wp:extent cx="997585" cy="86233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merican_Flag_5c_1963_issue_U.S._stamp[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7585" cy="862330"/>
                    </a:xfrm>
                    <a:prstGeom prst="rect">
                      <a:avLst/>
                    </a:prstGeom>
                  </pic:spPr>
                </pic:pic>
              </a:graphicData>
            </a:graphic>
            <wp14:sizeRelH relativeFrom="margin">
              <wp14:pctWidth>0</wp14:pctWidth>
            </wp14:sizeRelH>
            <wp14:sizeRelV relativeFrom="margin">
              <wp14:pctHeight>0</wp14:pctHeight>
            </wp14:sizeRelV>
          </wp:anchor>
        </w:drawing>
      </w:r>
      <w:r w:rsidR="00C95183" w:rsidRPr="0071734C">
        <w:rPr>
          <w:rFonts w:ascii="Merriweather" w:hAnsi="Merriweather" w:cs="Arial"/>
          <w:lang w:val="en"/>
        </w:rPr>
        <w:t xml:space="preserve">A postage stamp or the tip of the pointer finger to the first joint </w:t>
      </w:r>
    </w:p>
    <w:p w14:paraId="419D3C16" w14:textId="77777777" w:rsidR="00C95183" w:rsidRPr="0071734C" w:rsidRDefault="00C95183" w:rsidP="00C95183">
      <w:pPr>
        <w:numPr>
          <w:ilvl w:val="1"/>
          <w:numId w:val="25"/>
        </w:numPr>
        <w:shd w:val="clear" w:color="auto" w:fill="FFFFFF"/>
        <w:spacing w:before="100" w:beforeAutospacing="1" w:after="100" w:afterAutospacing="1"/>
        <w:rPr>
          <w:rFonts w:ascii="Merriweather" w:hAnsi="Merriweather" w:cs="Arial"/>
          <w:lang w:val="en"/>
        </w:rPr>
      </w:pPr>
      <w:r w:rsidRPr="0071734C">
        <w:rPr>
          <w:rFonts w:ascii="Merriweather" w:hAnsi="Merriweather" w:cs="Arial"/>
          <w:lang w:val="en"/>
        </w:rPr>
        <w:t xml:space="preserve">Measures about 1 teaspoon </w:t>
      </w:r>
    </w:p>
    <w:p w14:paraId="32E68E73" w14:textId="2D3626F5" w:rsidR="005F341E" w:rsidRPr="0071734C" w:rsidRDefault="00C95183" w:rsidP="0071734C">
      <w:pPr>
        <w:numPr>
          <w:ilvl w:val="1"/>
          <w:numId w:val="25"/>
        </w:numPr>
        <w:shd w:val="clear" w:color="auto" w:fill="FFFFFF"/>
        <w:rPr>
          <w:rFonts w:ascii="Merriweather" w:hAnsi="Merriweather" w:cs="Arial"/>
          <w:lang w:val="en"/>
        </w:rPr>
      </w:pPr>
      <w:r w:rsidRPr="0071734C">
        <w:rPr>
          <w:rFonts w:ascii="Merriweather" w:hAnsi="Merriweather" w:cs="Arial"/>
          <w:lang w:val="en"/>
        </w:rPr>
        <w:t>An appropriate portion size for oils or other fats</w:t>
      </w:r>
    </w:p>
    <w:p w14:paraId="11814200" w14:textId="77777777" w:rsidR="0071734C" w:rsidRPr="0071734C" w:rsidRDefault="0071734C" w:rsidP="0071734C">
      <w:pPr>
        <w:shd w:val="clear" w:color="auto" w:fill="FFFFFF"/>
        <w:ind w:left="1440"/>
        <w:rPr>
          <w:rFonts w:ascii="Merriweather" w:hAnsi="Merriweather" w:cs="Arial"/>
          <w:lang w:val="en"/>
        </w:rPr>
      </w:pPr>
    </w:p>
    <w:p w14:paraId="51F39DD4" w14:textId="77777777" w:rsidR="00854504" w:rsidRPr="00854504" w:rsidRDefault="00854504" w:rsidP="00854504">
      <w:pPr>
        <w:pStyle w:val="Heading4"/>
        <w:shd w:val="clear" w:color="auto" w:fill="FFFFFF"/>
        <w:rPr>
          <w:rFonts w:ascii="Merriweather" w:hAnsi="Merriweather" w:cs="Arial"/>
          <w:b/>
          <w:sz w:val="28"/>
          <w:szCs w:val="28"/>
          <w:lang w:val="en"/>
        </w:rPr>
      </w:pPr>
      <w:r w:rsidRPr="00854504">
        <w:rPr>
          <w:rFonts w:ascii="Merriweather" w:hAnsi="Merriweather" w:cs="Arial"/>
          <w:b/>
          <w:sz w:val="28"/>
          <w:szCs w:val="28"/>
          <w:lang w:val="en"/>
        </w:rPr>
        <w:t>Overcoming Portion Distortion</w:t>
      </w:r>
    </w:p>
    <w:p w14:paraId="09FAB5DF" w14:textId="77777777" w:rsidR="00854504" w:rsidRPr="0071734C" w:rsidRDefault="00854504" w:rsidP="00854504">
      <w:pPr>
        <w:pStyle w:val="NormalWeb"/>
        <w:shd w:val="clear" w:color="auto" w:fill="FFFFFF"/>
        <w:rPr>
          <w:rFonts w:ascii="Merriweather" w:hAnsi="Merriweather" w:cs="Arial"/>
          <w:sz w:val="20"/>
          <w:szCs w:val="20"/>
          <w:lang w:val="en"/>
        </w:rPr>
      </w:pPr>
      <w:r w:rsidRPr="0071734C">
        <w:rPr>
          <w:rFonts w:ascii="Merriweather" w:hAnsi="Merriweather" w:cs="Arial"/>
          <w:sz w:val="20"/>
          <w:szCs w:val="20"/>
          <w:lang w:val="en"/>
        </w:rPr>
        <w:t xml:space="preserve">It's easy to mistake a larger portion as a better value. To overcome portion distortion and downsize your helpings, try the following: </w:t>
      </w:r>
    </w:p>
    <w:p w14:paraId="721FD60B" w14:textId="77777777" w:rsidR="00854504" w:rsidRPr="0071734C" w:rsidRDefault="00854504" w:rsidP="00854504">
      <w:pPr>
        <w:shd w:val="clear" w:color="auto" w:fill="FFFFFF"/>
        <w:spacing w:before="100" w:beforeAutospacing="1" w:after="100" w:afterAutospacing="1"/>
        <w:ind w:left="360"/>
        <w:rPr>
          <w:rFonts w:ascii="Merriweather" w:hAnsi="Merriweather" w:cs="Arial"/>
          <w:lang w:val="en"/>
        </w:rPr>
      </w:pPr>
      <w:r w:rsidRPr="0071734C">
        <w:rPr>
          <w:rStyle w:val="Strong"/>
          <w:rFonts w:ascii="Merriweather" w:hAnsi="Merriweather" w:cs="Arial"/>
          <w:lang w:val="en"/>
        </w:rPr>
        <w:t xml:space="preserve">Read the label. </w:t>
      </w:r>
      <w:r w:rsidRPr="0071734C">
        <w:rPr>
          <w:rFonts w:ascii="Merriweather" w:hAnsi="Merriweather" w:cs="Arial"/>
          <w:lang w:val="en"/>
        </w:rPr>
        <w:t>The Nutrition Facts label can help you to identify the appropriate serving size</w:t>
      </w:r>
    </w:p>
    <w:p w14:paraId="4A636060" w14:textId="77777777" w:rsidR="00854504" w:rsidRPr="0071734C" w:rsidRDefault="00854504" w:rsidP="00854504">
      <w:pPr>
        <w:shd w:val="clear" w:color="auto" w:fill="FFFFFF"/>
        <w:spacing w:before="100" w:beforeAutospacing="1" w:after="100" w:afterAutospacing="1"/>
        <w:ind w:left="360"/>
        <w:rPr>
          <w:rFonts w:ascii="Merriweather" w:hAnsi="Merriweather" w:cs="Arial"/>
          <w:lang w:val="en"/>
        </w:rPr>
      </w:pPr>
      <w:r w:rsidRPr="0071734C">
        <w:rPr>
          <w:rStyle w:val="Strong"/>
          <w:rFonts w:ascii="Merriweather" w:hAnsi="Merriweather" w:cs="Arial"/>
          <w:lang w:val="en"/>
        </w:rPr>
        <w:t>Eat from a plate, not a package.</w:t>
      </w:r>
      <w:r w:rsidRPr="0071734C">
        <w:rPr>
          <w:rFonts w:ascii="Merriweather" w:hAnsi="Merriweather" w:cs="Arial"/>
          <w:lang w:val="en"/>
        </w:rPr>
        <w:t xml:space="preserve"> It's easy to eat more than one serving when eating straight from the box or bag. Portion out your food first and put the container away before you start munching to keep your portion size in check.</w:t>
      </w:r>
    </w:p>
    <w:p w14:paraId="617530CB" w14:textId="77777777" w:rsidR="00854504" w:rsidRPr="0071734C" w:rsidRDefault="00854504" w:rsidP="00854504">
      <w:pPr>
        <w:shd w:val="clear" w:color="auto" w:fill="FFFFFF"/>
        <w:spacing w:before="100" w:beforeAutospacing="1" w:after="100" w:afterAutospacing="1"/>
        <w:ind w:left="360"/>
        <w:rPr>
          <w:rFonts w:ascii="Merriweather" w:hAnsi="Merriweather" w:cs="Arial"/>
          <w:lang w:val="en"/>
        </w:rPr>
      </w:pPr>
      <w:r w:rsidRPr="0071734C">
        <w:rPr>
          <w:rStyle w:val="Strong"/>
          <w:rFonts w:ascii="Merriweather" w:hAnsi="Merriweather" w:cs="Arial"/>
          <w:lang w:val="en"/>
        </w:rPr>
        <w:t>Use the right tools.</w:t>
      </w:r>
      <w:r w:rsidRPr="0071734C">
        <w:rPr>
          <w:rFonts w:ascii="Merriweather" w:hAnsi="Merriweather" w:cs="Arial"/>
          <w:lang w:val="en"/>
        </w:rPr>
        <w:t xml:space="preserve"> Try portioning out foods with measuring cups and spoons to give yourself an idea of what the serving size looks like. Small plates and bowls can also make the portion sizes appear larger and l</w:t>
      </w:r>
      <w:r w:rsidR="005F341E" w:rsidRPr="0071734C">
        <w:rPr>
          <w:rFonts w:ascii="Merriweather" w:hAnsi="Merriweather" w:cs="Arial"/>
          <w:lang w:val="en"/>
        </w:rPr>
        <w:t>eave you feeling more satisfied!</w:t>
      </w:r>
    </w:p>
    <w:p w14:paraId="67DDC77E" w14:textId="77777777" w:rsidR="00854504" w:rsidRPr="0071734C" w:rsidRDefault="00854504" w:rsidP="00854504">
      <w:pPr>
        <w:shd w:val="clear" w:color="auto" w:fill="FFFFFF"/>
        <w:spacing w:before="100" w:beforeAutospacing="1" w:after="100" w:afterAutospacing="1"/>
        <w:ind w:left="360"/>
        <w:rPr>
          <w:rFonts w:ascii="Merriweather" w:hAnsi="Merriweather" w:cs="Arial"/>
          <w:lang w:val="en"/>
        </w:rPr>
      </w:pPr>
      <w:r w:rsidRPr="0071734C">
        <w:rPr>
          <w:rStyle w:val="Strong"/>
          <w:rFonts w:ascii="Merriweather" w:hAnsi="Merriweather" w:cs="Arial"/>
          <w:lang w:val="en"/>
        </w:rPr>
        <w:t>Skip the upgrade.</w:t>
      </w:r>
      <w:r w:rsidRPr="0071734C">
        <w:rPr>
          <w:rFonts w:ascii="Merriweather" w:hAnsi="Merriweather" w:cs="Arial"/>
          <w:lang w:val="en"/>
        </w:rPr>
        <w:t xml:space="preserve"> When dining out, it can seem like a better value to pay 50 cents extra for a larger size. If you can safely transport the food home to eat later, that might be a good deal. Otherwise just stick to the serving size you know you can eat at one sitting without feeling too full.</w:t>
      </w:r>
    </w:p>
    <w:p w14:paraId="6E9EB983" w14:textId="26CDA7EF" w:rsidR="004B27E2" w:rsidRPr="0071734C" w:rsidRDefault="005F341E" w:rsidP="0051442D">
      <w:pPr>
        <w:shd w:val="clear" w:color="auto" w:fill="FFFFFF"/>
        <w:spacing w:before="100" w:beforeAutospacing="1" w:after="100" w:afterAutospacing="1"/>
        <w:rPr>
          <w:rFonts w:ascii="Merriweather" w:hAnsi="Merriweather"/>
          <w:i/>
          <w:sz w:val="18"/>
          <w:szCs w:val="18"/>
        </w:rPr>
      </w:pPr>
      <w:r w:rsidRPr="005F341E">
        <w:rPr>
          <w:rFonts w:ascii="Merriweather" w:hAnsi="Merriweather"/>
          <w:i/>
          <w:sz w:val="18"/>
          <w:szCs w:val="18"/>
        </w:rPr>
        <w:t>Source: https://www.eatright.org/food/nutrition/nutrition-facts-and-food-labels/serving-size-vs-portion-size-is-there-a-difference</w:t>
      </w:r>
    </w:p>
    <w:sectPr w:rsidR="004B27E2" w:rsidRPr="0071734C" w:rsidSect="009B6EDA">
      <w:headerReference w:type="default" r:id="rId13"/>
      <w:headerReference w:type="first" r:id="rId14"/>
      <w:endnotePr>
        <w:numFmt w:val="decimal"/>
      </w:endnotePr>
      <w:type w:val="continuous"/>
      <w:pgSz w:w="12240" w:h="15840" w:code="1"/>
      <w:pgMar w:top="288" w:right="720" w:bottom="173" w:left="720" w:header="547" w:footer="0" w:gutter="0"/>
      <w:cols w:num="2" w:space="339" w:equalWidth="0">
        <w:col w:w="5040" w:space="720"/>
        <w:col w:w="5040"/>
      </w:cols>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829F0" w14:textId="77777777" w:rsidR="004F2119" w:rsidRDefault="004F2119">
      <w:r>
        <w:separator/>
      </w:r>
    </w:p>
  </w:endnote>
  <w:endnote w:type="continuationSeparator" w:id="0">
    <w:p w14:paraId="6BB7171D" w14:textId="77777777" w:rsidR="004F2119" w:rsidRDefault="004F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rriweather">
    <w:altName w:val="Times New Roman"/>
    <w:charset w:val="4D"/>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30AB9" w14:textId="77777777" w:rsidR="004F2119" w:rsidRDefault="004F2119">
      <w:r>
        <w:separator/>
      </w:r>
    </w:p>
  </w:footnote>
  <w:footnote w:type="continuationSeparator" w:id="0">
    <w:p w14:paraId="68C3B315" w14:textId="77777777" w:rsidR="004F2119" w:rsidRDefault="004F21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2EBFA" w14:textId="77777777" w:rsidR="00FC053F" w:rsidRDefault="00FC053F">
    <w:pPr>
      <w:widowControl w:val="0"/>
      <w:spacing w:line="240"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71DE5" w14:textId="77777777" w:rsidR="00FC053F" w:rsidRPr="00696959" w:rsidRDefault="00FC053F" w:rsidP="005873FE">
    <w:pPr>
      <w:pStyle w:val="Header"/>
      <w:pBdr>
        <w:top w:val="single" w:sz="12" w:space="0" w:color="auto"/>
        <w:left w:val="single" w:sz="12" w:space="1" w:color="auto"/>
        <w:bottom w:val="double" w:sz="18" w:space="1" w:color="auto"/>
        <w:right w:val="single" w:sz="12" w:space="1" w:color="auto"/>
      </w:pBdr>
      <w:shd w:val="pct12" w:color="auto" w:fill="auto"/>
      <w:jc w:val="center"/>
      <w:rPr>
        <w:sz w:val="32"/>
        <w:szCs w:val="32"/>
      </w:rPr>
    </w:pPr>
    <w:r w:rsidRPr="00696959">
      <w:rPr>
        <w:sz w:val="32"/>
        <w:szCs w:val="32"/>
      </w:rPr>
      <w:t>NUTRIGRAM</w:t>
    </w:r>
  </w:p>
  <w:p w14:paraId="09C28A13" w14:textId="77777777" w:rsidR="00FC053F" w:rsidRDefault="00A736AA" w:rsidP="00F62EFB">
    <w:pPr>
      <w:widowControl w:val="0"/>
      <w:pBdr>
        <w:top w:val="single" w:sz="12" w:space="1" w:color="000000"/>
        <w:left w:val="single" w:sz="12" w:space="0" w:color="000000"/>
        <w:bottom w:val="single" w:sz="12" w:space="4" w:color="000000"/>
        <w:right w:val="single" w:sz="12" w:space="1" w:color="000000"/>
      </w:pBdr>
      <w:jc w:val="center"/>
      <w:rPr>
        <w:b/>
        <w:color w:val="000000"/>
        <w:sz w:val="32"/>
      </w:rPr>
    </w:pPr>
    <w:r>
      <w:rPr>
        <w:b/>
        <w:noProof/>
        <w:color w:val="000000"/>
        <w:sz w:val="28"/>
      </w:rPr>
      <mc:AlternateContent>
        <mc:Choice Requires="wps">
          <w:drawing>
            <wp:anchor distT="0" distB="0" distL="114300" distR="114300" simplePos="0" relativeHeight="251657728" behindDoc="0" locked="0" layoutInCell="0" allowOverlap="1" wp14:anchorId="2F498E35" wp14:editId="787A6D43">
              <wp:simplePos x="0" y="0"/>
              <wp:positionH relativeFrom="column">
                <wp:posOffset>180975</wp:posOffset>
              </wp:positionH>
              <wp:positionV relativeFrom="paragraph">
                <wp:posOffset>92075</wp:posOffset>
              </wp:positionV>
              <wp:extent cx="5394960" cy="512064"/>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5120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D2520" w14:textId="4C368A7A" w:rsidR="00696959" w:rsidRDefault="0051442D" w:rsidP="00696959">
                          <w:pPr>
                            <w:pStyle w:val="Heading1"/>
                            <w:spacing w:before="0" w:after="0"/>
                            <w:rPr>
                              <w:rFonts w:ascii="Times New Roman" w:hAnsi="Times New Roman"/>
                              <w:kern w:val="0"/>
                              <w:sz w:val="24"/>
                              <w:szCs w:val="24"/>
                            </w:rPr>
                          </w:pPr>
                          <w:r>
                            <w:rPr>
                              <w:rFonts w:ascii="Times New Roman" w:hAnsi="Times New Roman"/>
                              <w:kern w:val="0"/>
                              <w:sz w:val="24"/>
                              <w:szCs w:val="24"/>
                              <w:u w:val="single"/>
                            </w:rPr>
                            <w:t>July</w:t>
                          </w:r>
                          <w:r w:rsidR="00E95C16">
                            <w:rPr>
                              <w:rFonts w:ascii="Times New Roman" w:hAnsi="Times New Roman"/>
                              <w:kern w:val="0"/>
                              <w:sz w:val="24"/>
                              <w:szCs w:val="24"/>
                              <w:u w:val="single"/>
                            </w:rPr>
                            <w:t xml:space="preserve"> </w:t>
                          </w:r>
                          <w:r w:rsidR="00C95183">
                            <w:rPr>
                              <w:rFonts w:ascii="Times New Roman" w:hAnsi="Times New Roman"/>
                              <w:kern w:val="0"/>
                              <w:sz w:val="24"/>
                              <w:szCs w:val="24"/>
                              <w:u w:val="single"/>
                            </w:rPr>
                            <w:t>202</w:t>
                          </w:r>
                          <w:r w:rsidR="0071734C">
                            <w:rPr>
                              <w:rFonts w:ascii="Times New Roman" w:hAnsi="Times New Roman"/>
                              <w:kern w:val="0"/>
                              <w:sz w:val="24"/>
                              <w:szCs w:val="24"/>
                              <w:u w:val="single"/>
                            </w:rPr>
                            <w:t>2</w:t>
                          </w:r>
                          <w:r w:rsidR="00420863" w:rsidRPr="00696959">
                            <w:rPr>
                              <w:rFonts w:ascii="Times New Roman" w:hAnsi="Times New Roman"/>
                              <w:kern w:val="0"/>
                              <w:sz w:val="24"/>
                              <w:szCs w:val="24"/>
                            </w:rPr>
                            <w:t xml:space="preserve"> </w:t>
                          </w:r>
                          <w:r w:rsidR="00C95183">
                            <w:rPr>
                              <w:rFonts w:ascii="Times New Roman" w:hAnsi="Times New Roman"/>
                              <w:kern w:val="0"/>
                              <w:sz w:val="24"/>
                              <w:szCs w:val="24"/>
                            </w:rPr>
                            <w:t xml:space="preserve">            </w:t>
                          </w:r>
                          <w:r w:rsidR="005873FE">
                            <w:rPr>
                              <w:rFonts w:ascii="Times New Roman" w:hAnsi="Times New Roman"/>
                              <w:kern w:val="0"/>
                              <w:sz w:val="24"/>
                              <w:szCs w:val="24"/>
                            </w:rPr>
                            <w:t xml:space="preserve">      </w:t>
                          </w:r>
                          <w:r w:rsidR="00812296">
                            <w:rPr>
                              <w:rFonts w:ascii="Times New Roman" w:hAnsi="Times New Roman"/>
                              <w:kern w:val="0"/>
                              <w:sz w:val="24"/>
                              <w:szCs w:val="24"/>
                            </w:rPr>
                            <w:t>P</w:t>
                          </w:r>
                          <w:r w:rsidR="00420863" w:rsidRPr="00696959">
                            <w:rPr>
                              <w:rFonts w:ascii="Times New Roman" w:hAnsi="Times New Roman"/>
                              <w:kern w:val="0"/>
                              <w:sz w:val="24"/>
                              <w:szCs w:val="24"/>
                            </w:rPr>
                            <w:t>ublished</w:t>
                          </w:r>
                          <w:r w:rsidR="00FC053F" w:rsidRPr="00696959">
                            <w:rPr>
                              <w:rFonts w:ascii="Times New Roman" w:hAnsi="Times New Roman"/>
                              <w:kern w:val="0"/>
                              <w:sz w:val="24"/>
                              <w:szCs w:val="24"/>
                            </w:rPr>
                            <w:t xml:space="preserve"> by the Niagara County Office for the Aging </w:t>
                          </w:r>
                        </w:p>
                        <w:p w14:paraId="1CF60EAD" w14:textId="77777777" w:rsidR="00FC053F" w:rsidRPr="00696959" w:rsidRDefault="00696959" w:rsidP="00696959">
                          <w:pPr>
                            <w:pStyle w:val="Heading1"/>
                            <w:spacing w:before="0" w:after="0"/>
                            <w:rPr>
                              <w:rFonts w:ascii="Times New Roman" w:hAnsi="Times New Roman"/>
                              <w:sz w:val="24"/>
                            </w:rPr>
                          </w:pP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sidRPr="00696959">
                            <w:rPr>
                              <w:rFonts w:ascii="Times New Roman" w:hAnsi="Times New Roman"/>
                              <w:sz w:val="24"/>
                            </w:rPr>
                            <w:t>111 Main Street     Lockport NY   14094</w:t>
                          </w:r>
                          <w:r>
                            <w:rPr>
                              <w:rFonts w:ascii="Times New Roman" w:hAnsi="Times New Roman"/>
                              <w:sz w:val="24"/>
                            </w:rPr>
                            <w:t xml:space="preserve">     </w:t>
                          </w:r>
                          <w:r w:rsidRPr="00696959">
                            <w:rPr>
                              <w:rFonts w:ascii="Times New Roman" w:hAnsi="Times New Roman"/>
                              <w:kern w:val="0"/>
                              <w:sz w:val="24"/>
                              <w:szCs w:val="24"/>
                            </w:rPr>
                            <w:t xml:space="preserve">438-4020                 </w:t>
                          </w:r>
                          <w:r w:rsidR="00FC053F" w:rsidRPr="00696959">
                            <w:rPr>
                              <w:rFonts w:ascii="Times New Roman" w:hAnsi="Times New Roman"/>
                              <w:kern w:val="0"/>
                              <w:sz w:val="24"/>
                              <w:szCs w:val="24"/>
                            </w:rPr>
                            <w:t xml:space="preserve">  </w:t>
                          </w:r>
                          <w:r w:rsidRPr="00696959">
                            <w:rPr>
                              <w:rFonts w:ascii="Times New Roman" w:hAnsi="Times New Roman"/>
                              <w:kern w:val="0"/>
                              <w:sz w:val="24"/>
                              <w:szCs w:val="24"/>
                            </w:rPr>
                            <w:t xml:space="preserve">          </w:t>
                          </w:r>
                          <w:r>
                            <w:rPr>
                              <w:rFonts w:ascii="Times New Roman" w:hAnsi="Times New Roman"/>
                              <w:kern w:val="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498E35" id="_x0000_t202" coordsize="21600,21600" o:spt="202" path="m,l,21600r21600,l21600,xe">
              <v:stroke joinstyle="miter"/>
              <v:path gradientshapeok="t" o:connecttype="rect"/>
            </v:shapetype>
            <v:shape id="Text Box 1" o:spid="_x0000_s1026" type="#_x0000_t202" style="position:absolute;left:0;text-align:left;margin-left:14.25pt;margin-top:7.25pt;width:424.8pt;height:4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" o:allowincell="f" stroked="f">
              <v:textbox>
                <w:txbxContent>
                  <w:p w14:paraId="562D2520" w14:textId="4C368A7A" w:rsidR="00696959" w:rsidRDefault="0051442D" w:rsidP="00696959">
                    <w:pPr>
                      <w:pStyle w:val="Heading1"/>
                      <w:spacing w:before="0" w:after="0"/>
                      <w:rPr>
                        <w:rFonts w:ascii="Times New Roman" w:hAnsi="Times New Roman"/>
                        <w:kern w:val="0"/>
                        <w:sz w:val="24"/>
                        <w:szCs w:val="24"/>
                      </w:rPr>
                    </w:pPr>
                    <w:r>
                      <w:rPr>
                        <w:rFonts w:ascii="Times New Roman" w:hAnsi="Times New Roman"/>
                        <w:kern w:val="0"/>
                        <w:sz w:val="24"/>
                        <w:szCs w:val="24"/>
                        <w:u w:val="single"/>
                      </w:rPr>
                      <w:t>July</w:t>
                    </w:r>
                    <w:r w:rsidR="00E95C16">
                      <w:rPr>
                        <w:rFonts w:ascii="Times New Roman" w:hAnsi="Times New Roman"/>
                        <w:kern w:val="0"/>
                        <w:sz w:val="24"/>
                        <w:szCs w:val="24"/>
                        <w:u w:val="single"/>
                      </w:rPr>
                      <w:t xml:space="preserve"> </w:t>
                    </w:r>
                    <w:r w:rsidR="00C95183">
                      <w:rPr>
                        <w:rFonts w:ascii="Times New Roman" w:hAnsi="Times New Roman"/>
                        <w:kern w:val="0"/>
                        <w:sz w:val="24"/>
                        <w:szCs w:val="24"/>
                        <w:u w:val="single"/>
                      </w:rPr>
                      <w:t>202</w:t>
                    </w:r>
                    <w:r w:rsidR="0071734C">
                      <w:rPr>
                        <w:rFonts w:ascii="Times New Roman" w:hAnsi="Times New Roman"/>
                        <w:kern w:val="0"/>
                        <w:sz w:val="24"/>
                        <w:szCs w:val="24"/>
                        <w:u w:val="single"/>
                      </w:rPr>
                      <w:t>2</w:t>
                    </w:r>
                    <w:r w:rsidR="00420863" w:rsidRPr="00696959">
                      <w:rPr>
                        <w:rFonts w:ascii="Times New Roman" w:hAnsi="Times New Roman"/>
                        <w:kern w:val="0"/>
                        <w:sz w:val="24"/>
                        <w:szCs w:val="24"/>
                      </w:rPr>
                      <w:t xml:space="preserve"> </w:t>
                    </w:r>
                    <w:r w:rsidR="00C95183">
                      <w:rPr>
                        <w:rFonts w:ascii="Times New Roman" w:hAnsi="Times New Roman"/>
                        <w:kern w:val="0"/>
                        <w:sz w:val="24"/>
                        <w:szCs w:val="24"/>
                      </w:rPr>
                      <w:t xml:space="preserve">            </w:t>
                    </w:r>
                    <w:r w:rsidR="005873FE">
                      <w:rPr>
                        <w:rFonts w:ascii="Times New Roman" w:hAnsi="Times New Roman"/>
                        <w:kern w:val="0"/>
                        <w:sz w:val="24"/>
                        <w:szCs w:val="24"/>
                      </w:rPr>
                      <w:t xml:space="preserve">      </w:t>
                    </w:r>
                    <w:r w:rsidR="00812296">
                      <w:rPr>
                        <w:rFonts w:ascii="Times New Roman" w:hAnsi="Times New Roman"/>
                        <w:kern w:val="0"/>
                        <w:sz w:val="24"/>
                        <w:szCs w:val="24"/>
                      </w:rPr>
                      <w:t>P</w:t>
                    </w:r>
                    <w:r w:rsidR="00420863" w:rsidRPr="00696959">
                      <w:rPr>
                        <w:rFonts w:ascii="Times New Roman" w:hAnsi="Times New Roman"/>
                        <w:kern w:val="0"/>
                        <w:sz w:val="24"/>
                        <w:szCs w:val="24"/>
                      </w:rPr>
                      <w:t>ublished</w:t>
                    </w:r>
                    <w:r w:rsidR="00FC053F" w:rsidRPr="00696959">
                      <w:rPr>
                        <w:rFonts w:ascii="Times New Roman" w:hAnsi="Times New Roman"/>
                        <w:kern w:val="0"/>
                        <w:sz w:val="24"/>
                        <w:szCs w:val="24"/>
                      </w:rPr>
                      <w:t xml:space="preserve"> by the Niagara County Office for the Aging </w:t>
                    </w:r>
                  </w:p>
                  <w:p w14:paraId="1CF60EAD" w14:textId="77777777" w:rsidR="00FC053F" w:rsidRPr="00696959" w:rsidRDefault="00696959" w:rsidP="00696959">
                    <w:pPr>
                      <w:pStyle w:val="Heading1"/>
                      <w:spacing w:before="0" w:after="0"/>
                      <w:rPr>
                        <w:rFonts w:ascii="Times New Roman" w:hAnsi="Times New Roman"/>
                        <w:sz w:val="24"/>
                      </w:rPr>
                    </w:pPr>
                    <w:r>
                      <w:rPr>
                        <w:rFonts w:ascii="Times New Roman" w:hAnsi="Times New Roman"/>
                        <w:kern w:val="0"/>
                        <w:sz w:val="24"/>
                        <w:szCs w:val="24"/>
                      </w:rPr>
                      <w:tab/>
                    </w:r>
                    <w:r>
                      <w:rPr>
                        <w:rFonts w:ascii="Times New Roman" w:hAnsi="Times New Roman"/>
                        <w:kern w:val="0"/>
                        <w:sz w:val="24"/>
                        <w:szCs w:val="24"/>
                      </w:rPr>
                      <w:tab/>
                    </w:r>
                    <w:r>
                      <w:rPr>
                        <w:rFonts w:ascii="Times New Roman" w:hAnsi="Times New Roman"/>
                        <w:kern w:val="0"/>
                        <w:sz w:val="24"/>
                        <w:szCs w:val="24"/>
                      </w:rPr>
                      <w:tab/>
                    </w:r>
                    <w:r w:rsidRPr="00696959">
                      <w:rPr>
                        <w:rFonts w:ascii="Times New Roman" w:hAnsi="Times New Roman"/>
                        <w:sz w:val="24"/>
                      </w:rPr>
                      <w:t>111 Main Street     Lockport NY   14094</w:t>
                    </w:r>
                    <w:r>
                      <w:rPr>
                        <w:rFonts w:ascii="Times New Roman" w:hAnsi="Times New Roman"/>
                        <w:sz w:val="24"/>
                      </w:rPr>
                      <w:t xml:space="preserve">     </w:t>
                    </w:r>
                    <w:r w:rsidRPr="00696959">
                      <w:rPr>
                        <w:rFonts w:ascii="Times New Roman" w:hAnsi="Times New Roman"/>
                        <w:kern w:val="0"/>
                        <w:sz w:val="24"/>
                        <w:szCs w:val="24"/>
                      </w:rPr>
                      <w:t xml:space="preserve">438-4020                 </w:t>
                    </w:r>
                    <w:r w:rsidR="00FC053F" w:rsidRPr="00696959">
                      <w:rPr>
                        <w:rFonts w:ascii="Times New Roman" w:hAnsi="Times New Roman"/>
                        <w:kern w:val="0"/>
                        <w:sz w:val="24"/>
                        <w:szCs w:val="24"/>
                      </w:rPr>
                      <w:t xml:space="preserve">  </w:t>
                    </w:r>
                    <w:r w:rsidRPr="00696959">
                      <w:rPr>
                        <w:rFonts w:ascii="Times New Roman" w:hAnsi="Times New Roman"/>
                        <w:kern w:val="0"/>
                        <w:sz w:val="24"/>
                        <w:szCs w:val="24"/>
                      </w:rPr>
                      <w:t xml:space="preserve">          </w:t>
                    </w:r>
                    <w:r>
                      <w:rPr>
                        <w:rFonts w:ascii="Times New Roman" w:hAnsi="Times New Roman"/>
                        <w:kern w:val="0"/>
                        <w:sz w:val="24"/>
                        <w:szCs w:val="24"/>
                      </w:rPr>
                      <w:t xml:space="preserve">     </w:t>
                    </w:r>
                  </w:p>
                </w:txbxContent>
              </v:textbox>
            </v:shape>
          </w:pict>
        </mc:Fallback>
      </mc:AlternateContent>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t xml:space="preserve"> </w:t>
    </w:r>
    <w:bookmarkStart w:id="1" w:name="_MON_1081064828"/>
    <w:bookmarkEnd w:id="1"/>
    <w:bookmarkStart w:id="2" w:name="_MON_1089793676"/>
    <w:bookmarkEnd w:id="2"/>
    <w:r w:rsidR="004F2119" w:rsidRPr="00165529">
      <w:rPr>
        <w:b/>
        <w:noProof/>
        <w:color w:val="000000"/>
        <w:sz w:val="32"/>
      </w:rPr>
      <w:object w:dxaOrig="926" w:dyaOrig="874" w14:anchorId="689024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pt;height:43.5pt;mso-width-percent:0;mso-height-percent:0;mso-width-percent:0;mso-height-percent:0" fillcolor="window">
          <v:imagedata r:id="rId1" o:title=""/>
        </v:shape>
        <o:OLEObject Type="Embed" ProgID="Word.Picture.8" ShapeID="_x0000_i1025" DrawAspect="Content" ObjectID="_1716093956"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5D8"/>
    <w:multiLevelType w:val="hybridMultilevel"/>
    <w:tmpl w:val="EE70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B2BE9"/>
    <w:multiLevelType w:val="multilevel"/>
    <w:tmpl w:val="FA1A5E6E"/>
    <w:lvl w:ilvl="0">
      <w:start w:val="1"/>
      <w:numFmt w:val="decimal"/>
      <w:lvlText w:val="%1."/>
      <w:lvlJc w:val="left"/>
      <w:pPr>
        <w:tabs>
          <w:tab w:val="num" w:pos="720"/>
        </w:tabs>
        <w:ind w:left="720" w:hanging="360"/>
      </w:pPr>
      <w:rPr>
        <w:rFonts w:cs="Times New Roman"/>
        <w:b w:val="0"/>
        <w:sz w:val="28"/>
        <w:szCs w:val="28"/>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AC84C99"/>
    <w:multiLevelType w:val="multilevel"/>
    <w:tmpl w:val="935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71205"/>
    <w:multiLevelType w:val="multilevel"/>
    <w:tmpl w:val="FAF4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B4A34"/>
    <w:multiLevelType w:val="multilevel"/>
    <w:tmpl w:val="C608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103E5"/>
    <w:multiLevelType w:val="multilevel"/>
    <w:tmpl w:val="3FB09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CD533F"/>
    <w:multiLevelType w:val="multilevel"/>
    <w:tmpl w:val="B070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A46FB"/>
    <w:multiLevelType w:val="hybridMultilevel"/>
    <w:tmpl w:val="11A41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7596C"/>
    <w:multiLevelType w:val="multilevel"/>
    <w:tmpl w:val="9AA8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C41CEE"/>
    <w:multiLevelType w:val="hybridMultilevel"/>
    <w:tmpl w:val="12D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824000"/>
    <w:multiLevelType w:val="multilevel"/>
    <w:tmpl w:val="20D2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36E26"/>
    <w:multiLevelType w:val="multilevel"/>
    <w:tmpl w:val="F0CA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425492"/>
    <w:multiLevelType w:val="multilevel"/>
    <w:tmpl w:val="627E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2D1FED"/>
    <w:multiLevelType w:val="multilevel"/>
    <w:tmpl w:val="1D44F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FC600D"/>
    <w:multiLevelType w:val="multilevel"/>
    <w:tmpl w:val="40EC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8C4F42"/>
    <w:multiLevelType w:val="multilevel"/>
    <w:tmpl w:val="DDC0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A7275E"/>
    <w:multiLevelType w:val="hybridMultilevel"/>
    <w:tmpl w:val="0DC6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B47D3"/>
    <w:multiLevelType w:val="multilevel"/>
    <w:tmpl w:val="61BA8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C038DB"/>
    <w:multiLevelType w:val="hybridMultilevel"/>
    <w:tmpl w:val="CC5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2038C"/>
    <w:multiLevelType w:val="multilevel"/>
    <w:tmpl w:val="A2D8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3C2C14"/>
    <w:multiLevelType w:val="hybridMultilevel"/>
    <w:tmpl w:val="8114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B106C"/>
    <w:multiLevelType w:val="hybridMultilevel"/>
    <w:tmpl w:val="6E12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295347"/>
    <w:multiLevelType w:val="multilevel"/>
    <w:tmpl w:val="35D6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2B5DE7"/>
    <w:multiLevelType w:val="multilevel"/>
    <w:tmpl w:val="6D9A1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72329E"/>
    <w:multiLevelType w:val="hybridMultilevel"/>
    <w:tmpl w:val="A9DCFE5E"/>
    <w:lvl w:ilvl="0" w:tplc="25AA38FE">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78F813BB"/>
    <w:multiLevelType w:val="multilevel"/>
    <w:tmpl w:val="24A8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12"/>
  </w:num>
  <w:num w:numId="4">
    <w:abstractNumId w:val="9"/>
  </w:num>
  <w:num w:numId="5">
    <w:abstractNumId w:val="18"/>
  </w:num>
  <w:num w:numId="6">
    <w:abstractNumId w:val="14"/>
  </w:num>
  <w:num w:numId="7">
    <w:abstractNumId w:val="13"/>
  </w:num>
  <w:num w:numId="8">
    <w:abstractNumId w:val="0"/>
  </w:num>
  <w:num w:numId="9">
    <w:abstractNumId w:val="24"/>
  </w:num>
  <w:num w:numId="10">
    <w:abstractNumId w:val="10"/>
  </w:num>
  <w:num w:numId="11">
    <w:abstractNumId w:val="15"/>
  </w:num>
  <w:num w:numId="12">
    <w:abstractNumId w:val="21"/>
  </w:num>
  <w:num w:numId="13">
    <w:abstractNumId w:val="16"/>
  </w:num>
  <w:num w:numId="14">
    <w:abstractNumId w:val="6"/>
  </w:num>
  <w:num w:numId="15">
    <w:abstractNumId w:val="2"/>
  </w:num>
  <w:num w:numId="16">
    <w:abstractNumId w:val="11"/>
  </w:num>
  <w:num w:numId="17">
    <w:abstractNumId w:val="20"/>
  </w:num>
  <w:num w:numId="18">
    <w:abstractNumId w:val="8"/>
  </w:num>
  <w:num w:numId="19">
    <w:abstractNumId w:val="23"/>
  </w:num>
  <w:num w:numId="20">
    <w:abstractNumId w:val="17"/>
  </w:num>
  <w:num w:numId="21">
    <w:abstractNumId w:val="3"/>
  </w:num>
  <w:num w:numId="22">
    <w:abstractNumId w:val="19"/>
  </w:num>
  <w:num w:numId="23">
    <w:abstractNumId w:val="4"/>
  </w:num>
  <w:num w:numId="24">
    <w:abstractNumId w:val="25"/>
  </w:num>
  <w:num w:numId="25">
    <w:abstractNumId w:val="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E7"/>
    <w:rsid w:val="00021CA4"/>
    <w:rsid w:val="00023AFC"/>
    <w:rsid w:val="0002579A"/>
    <w:rsid w:val="00041559"/>
    <w:rsid w:val="000572CA"/>
    <w:rsid w:val="000626CE"/>
    <w:rsid w:val="00075892"/>
    <w:rsid w:val="000769FB"/>
    <w:rsid w:val="000B183B"/>
    <w:rsid w:val="000D7813"/>
    <w:rsid w:val="000E12A9"/>
    <w:rsid w:val="000E57F7"/>
    <w:rsid w:val="000E6E2F"/>
    <w:rsid w:val="001103A5"/>
    <w:rsid w:val="00113F1C"/>
    <w:rsid w:val="00136A94"/>
    <w:rsid w:val="0014399F"/>
    <w:rsid w:val="00156E41"/>
    <w:rsid w:val="00162BC1"/>
    <w:rsid w:val="0016302D"/>
    <w:rsid w:val="00165529"/>
    <w:rsid w:val="0017030B"/>
    <w:rsid w:val="00183563"/>
    <w:rsid w:val="00185B62"/>
    <w:rsid w:val="00191690"/>
    <w:rsid w:val="001E0CAE"/>
    <w:rsid w:val="001E3169"/>
    <w:rsid w:val="00200E55"/>
    <w:rsid w:val="00214B0C"/>
    <w:rsid w:val="002153B7"/>
    <w:rsid w:val="00221382"/>
    <w:rsid w:val="0022249B"/>
    <w:rsid w:val="00245138"/>
    <w:rsid w:val="00254C33"/>
    <w:rsid w:val="0029294D"/>
    <w:rsid w:val="00312103"/>
    <w:rsid w:val="003645A2"/>
    <w:rsid w:val="00376BE2"/>
    <w:rsid w:val="003D7D4A"/>
    <w:rsid w:val="003E75E9"/>
    <w:rsid w:val="00420863"/>
    <w:rsid w:val="0042673E"/>
    <w:rsid w:val="004402B5"/>
    <w:rsid w:val="0045009E"/>
    <w:rsid w:val="00474B15"/>
    <w:rsid w:val="004775A4"/>
    <w:rsid w:val="00484B0B"/>
    <w:rsid w:val="00492A29"/>
    <w:rsid w:val="00495824"/>
    <w:rsid w:val="004A798E"/>
    <w:rsid w:val="004B2415"/>
    <w:rsid w:val="004B27E2"/>
    <w:rsid w:val="004C48A4"/>
    <w:rsid w:val="004F2119"/>
    <w:rsid w:val="004F7E5A"/>
    <w:rsid w:val="005022A3"/>
    <w:rsid w:val="00507952"/>
    <w:rsid w:val="005110F4"/>
    <w:rsid w:val="0051442D"/>
    <w:rsid w:val="00515C50"/>
    <w:rsid w:val="00516DD4"/>
    <w:rsid w:val="005240F9"/>
    <w:rsid w:val="00525EFB"/>
    <w:rsid w:val="00535FDD"/>
    <w:rsid w:val="0055386E"/>
    <w:rsid w:val="00556CD2"/>
    <w:rsid w:val="0057502C"/>
    <w:rsid w:val="005873FE"/>
    <w:rsid w:val="005B073E"/>
    <w:rsid w:val="005C68C8"/>
    <w:rsid w:val="005D5758"/>
    <w:rsid w:val="005D75F5"/>
    <w:rsid w:val="005D7DA1"/>
    <w:rsid w:val="005E3435"/>
    <w:rsid w:val="005F1134"/>
    <w:rsid w:val="005F341E"/>
    <w:rsid w:val="00613B7B"/>
    <w:rsid w:val="006409B6"/>
    <w:rsid w:val="006440A8"/>
    <w:rsid w:val="00660343"/>
    <w:rsid w:val="00696959"/>
    <w:rsid w:val="006D7FD1"/>
    <w:rsid w:val="00712B23"/>
    <w:rsid w:val="0071734C"/>
    <w:rsid w:val="0072091E"/>
    <w:rsid w:val="007260A6"/>
    <w:rsid w:val="00757FC8"/>
    <w:rsid w:val="007B551D"/>
    <w:rsid w:val="007C5F89"/>
    <w:rsid w:val="007D0138"/>
    <w:rsid w:val="007E3719"/>
    <w:rsid w:val="007E6E94"/>
    <w:rsid w:val="0080687C"/>
    <w:rsid w:val="00811195"/>
    <w:rsid w:val="00812296"/>
    <w:rsid w:val="0085409A"/>
    <w:rsid w:val="00854504"/>
    <w:rsid w:val="00860B0A"/>
    <w:rsid w:val="00864E2A"/>
    <w:rsid w:val="00877684"/>
    <w:rsid w:val="00887DC3"/>
    <w:rsid w:val="008C4A94"/>
    <w:rsid w:val="008D24CA"/>
    <w:rsid w:val="008D4D49"/>
    <w:rsid w:val="008E4363"/>
    <w:rsid w:val="008E7B4B"/>
    <w:rsid w:val="009224F2"/>
    <w:rsid w:val="009352F2"/>
    <w:rsid w:val="00967120"/>
    <w:rsid w:val="00984979"/>
    <w:rsid w:val="009A3339"/>
    <w:rsid w:val="009B069A"/>
    <w:rsid w:val="009B3893"/>
    <w:rsid w:val="009B6EDA"/>
    <w:rsid w:val="009C1654"/>
    <w:rsid w:val="009E6266"/>
    <w:rsid w:val="00A164EB"/>
    <w:rsid w:val="00A501D8"/>
    <w:rsid w:val="00A508CF"/>
    <w:rsid w:val="00A610BF"/>
    <w:rsid w:val="00A736AA"/>
    <w:rsid w:val="00AA318B"/>
    <w:rsid w:val="00AA5FC7"/>
    <w:rsid w:val="00AB739B"/>
    <w:rsid w:val="00AC1E5A"/>
    <w:rsid w:val="00AC412C"/>
    <w:rsid w:val="00AE55C4"/>
    <w:rsid w:val="00AF40B3"/>
    <w:rsid w:val="00B13A66"/>
    <w:rsid w:val="00B22655"/>
    <w:rsid w:val="00B36DE0"/>
    <w:rsid w:val="00B44F14"/>
    <w:rsid w:val="00B914B9"/>
    <w:rsid w:val="00B93C28"/>
    <w:rsid w:val="00B94D27"/>
    <w:rsid w:val="00B959D6"/>
    <w:rsid w:val="00BA70FE"/>
    <w:rsid w:val="00BB5035"/>
    <w:rsid w:val="00BE3334"/>
    <w:rsid w:val="00C0417F"/>
    <w:rsid w:val="00C076B9"/>
    <w:rsid w:val="00C3019F"/>
    <w:rsid w:val="00C5244E"/>
    <w:rsid w:val="00C5607D"/>
    <w:rsid w:val="00C609DE"/>
    <w:rsid w:val="00C66FE3"/>
    <w:rsid w:val="00C920DB"/>
    <w:rsid w:val="00C93B8A"/>
    <w:rsid w:val="00C95183"/>
    <w:rsid w:val="00CA4607"/>
    <w:rsid w:val="00CB6203"/>
    <w:rsid w:val="00CD1083"/>
    <w:rsid w:val="00CE3CD8"/>
    <w:rsid w:val="00D23A80"/>
    <w:rsid w:val="00D403ED"/>
    <w:rsid w:val="00D60E4A"/>
    <w:rsid w:val="00D61238"/>
    <w:rsid w:val="00D8492D"/>
    <w:rsid w:val="00D933F5"/>
    <w:rsid w:val="00DA1D1C"/>
    <w:rsid w:val="00DA4FF2"/>
    <w:rsid w:val="00DC4645"/>
    <w:rsid w:val="00DF68C6"/>
    <w:rsid w:val="00E026AB"/>
    <w:rsid w:val="00E15853"/>
    <w:rsid w:val="00E30DDF"/>
    <w:rsid w:val="00E358FF"/>
    <w:rsid w:val="00E5581D"/>
    <w:rsid w:val="00E76AA0"/>
    <w:rsid w:val="00E844E7"/>
    <w:rsid w:val="00E95C16"/>
    <w:rsid w:val="00EB5A82"/>
    <w:rsid w:val="00EC7B2E"/>
    <w:rsid w:val="00F171BA"/>
    <w:rsid w:val="00F2312B"/>
    <w:rsid w:val="00F33E48"/>
    <w:rsid w:val="00F41167"/>
    <w:rsid w:val="00F4754C"/>
    <w:rsid w:val="00F5650C"/>
    <w:rsid w:val="00F62EFB"/>
    <w:rsid w:val="00F9604F"/>
    <w:rsid w:val="00FB2CAC"/>
    <w:rsid w:val="00FB7F43"/>
    <w:rsid w:val="00FC053F"/>
    <w:rsid w:val="00FC31FB"/>
    <w:rsid w:val="00FC3D7D"/>
    <w:rsid w:val="00FC3E24"/>
    <w:rsid w:val="00FC74C5"/>
    <w:rsid w:val="00FE1E3A"/>
    <w:rsid w:val="00FE4AC8"/>
    <w:rsid w:val="00FE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F0879"/>
  <w15:docId w15:val="{BB559612-53CF-4A73-B5C1-0AFE978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29"/>
  </w:style>
  <w:style w:type="paragraph" w:styleId="Heading1">
    <w:name w:val="heading 1"/>
    <w:basedOn w:val="Normal"/>
    <w:next w:val="Normal"/>
    <w:qFormat/>
    <w:rsid w:val="00165529"/>
    <w:pPr>
      <w:keepNext/>
      <w:spacing w:before="240" w:after="60"/>
      <w:outlineLvl w:val="0"/>
    </w:pPr>
    <w:rPr>
      <w:rFonts w:ascii="Arial" w:hAnsi="Arial"/>
      <w:b/>
      <w:kern w:val="28"/>
      <w:sz w:val="28"/>
    </w:rPr>
  </w:style>
  <w:style w:type="paragraph" w:styleId="Heading2">
    <w:name w:val="heading 2"/>
    <w:basedOn w:val="Normal"/>
    <w:next w:val="Normal"/>
    <w:qFormat/>
    <w:rsid w:val="00165529"/>
    <w:pPr>
      <w:keepNext/>
      <w:widowControl w:val="0"/>
      <w:jc w:val="center"/>
      <w:outlineLvl w:val="1"/>
    </w:pPr>
    <w:rPr>
      <w:sz w:val="28"/>
    </w:rPr>
  </w:style>
  <w:style w:type="paragraph" w:styleId="Heading3">
    <w:name w:val="heading 3"/>
    <w:basedOn w:val="Normal"/>
    <w:next w:val="Normal"/>
    <w:qFormat/>
    <w:rsid w:val="00165529"/>
    <w:pPr>
      <w:keepNext/>
      <w:widowControl w:val="0"/>
      <w:jc w:val="both"/>
      <w:outlineLvl w:val="2"/>
    </w:pPr>
    <w:rPr>
      <w:rFonts w:ascii="Albertus Extra Bold" w:hAnsi="Albertus Extra Bold"/>
      <w:b/>
      <w:sz w:val="28"/>
    </w:rPr>
  </w:style>
  <w:style w:type="paragraph" w:styleId="Heading4">
    <w:name w:val="heading 4"/>
    <w:basedOn w:val="Normal"/>
    <w:next w:val="Normal"/>
    <w:qFormat/>
    <w:rsid w:val="00165529"/>
    <w:pPr>
      <w:keepNext/>
      <w:widowControl w:val="0"/>
      <w:jc w:val="both"/>
      <w:outlineLvl w:val="3"/>
    </w:pPr>
    <w:rPr>
      <w:rFonts w:ascii="Albertus Extra Bold" w:hAnsi="Albertus Extra Bold"/>
      <w:sz w:val="24"/>
    </w:rPr>
  </w:style>
  <w:style w:type="paragraph" w:styleId="Heading5">
    <w:name w:val="heading 5"/>
    <w:basedOn w:val="Normal"/>
    <w:next w:val="Normal"/>
    <w:qFormat/>
    <w:rsid w:val="00165529"/>
    <w:pPr>
      <w:keepNext/>
      <w:widowControl w:val="0"/>
      <w:jc w:val="both"/>
      <w:outlineLvl w:val="4"/>
    </w:pPr>
    <w:rPr>
      <w:rFonts w:ascii="Albertus Extra Bold" w:hAnsi="Albertus Extra Bold"/>
      <w:b/>
      <w:sz w:val="24"/>
    </w:rPr>
  </w:style>
  <w:style w:type="paragraph" w:styleId="Heading6">
    <w:name w:val="heading 6"/>
    <w:basedOn w:val="Normal"/>
    <w:next w:val="Normal"/>
    <w:qFormat/>
    <w:rsid w:val="00165529"/>
    <w:pPr>
      <w:keepNext/>
      <w:widowControl w:val="0"/>
      <w:outlineLvl w:val="5"/>
    </w:pPr>
    <w:rPr>
      <w:b/>
      <w:sz w:val="32"/>
    </w:rPr>
  </w:style>
  <w:style w:type="paragraph" w:styleId="Heading7">
    <w:name w:val="heading 7"/>
    <w:basedOn w:val="Normal"/>
    <w:next w:val="Normal"/>
    <w:qFormat/>
    <w:rsid w:val="00165529"/>
    <w:pPr>
      <w:spacing w:before="240" w:after="60"/>
      <w:outlineLvl w:val="6"/>
    </w:pPr>
    <w:rPr>
      <w:rFonts w:ascii="Arial" w:hAnsi="Arial"/>
    </w:rPr>
  </w:style>
  <w:style w:type="paragraph" w:styleId="Heading8">
    <w:name w:val="heading 8"/>
    <w:basedOn w:val="Normal"/>
    <w:next w:val="Normal"/>
    <w:qFormat/>
    <w:rsid w:val="00165529"/>
    <w:pPr>
      <w:keepNext/>
      <w:widowControl w:val="0"/>
      <w:outlineLvl w:val="7"/>
    </w:pPr>
    <w:rPr>
      <w:sz w:val="36"/>
    </w:rPr>
  </w:style>
  <w:style w:type="paragraph" w:styleId="Heading9">
    <w:name w:val="heading 9"/>
    <w:basedOn w:val="Normal"/>
    <w:next w:val="Normal"/>
    <w:qFormat/>
    <w:rsid w:val="00165529"/>
    <w:pPr>
      <w:keepNext/>
      <w:widowControl w:val="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65529"/>
  </w:style>
  <w:style w:type="paragraph" w:styleId="Header">
    <w:name w:val="header"/>
    <w:basedOn w:val="Normal"/>
    <w:rsid w:val="00165529"/>
    <w:pPr>
      <w:tabs>
        <w:tab w:val="center" w:pos="4320"/>
        <w:tab w:val="right" w:pos="8640"/>
      </w:tabs>
    </w:pPr>
  </w:style>
  <w:style w:type="paragraph" w:styleId="Footer">
    <w:name w:val="footer"/>
    <w:basedOn w:val="Normal"/>
    <w:rsid w:val="00165529"/>
    <w:pPr>
      <w:tabs>
        <w:tab w:val="center" w:pos="4320"/>
        <w:tab w:val="right" w:pos="8640"/>
      </w:tabs>
    </w:pPr>
  </w:style>
  <w:style w:type="paragraph" w:styleId="BodyText">
    <w:name w:val="Body Text"/>
    <w:basedOn w:val="Normal"/>
    <w:rsid w:val="00165529"/>
    <w:pPr>
      <w:widowControl w:val="0"/>
      <w:jc w:val="both"/>
    </w:pPr>
    <w:rPr>
      <w:sz w:val="28"/>
    </w:rPr>
  </w:style>
  <w:style w:type="paragraph" w:styleId="BodyText2">
    <w:name w:val="Body Text 2"/>
    <w:basedOn w:val="Normal"/>
    <w:rsid w:val="00165529"/>
    <w:pPr>
      <w:widowControl w:val="0"/>
      <w:jc w:val="both"/>
    </w:pPr>
    <w:rPr>
      <w:rFonts w:ascii="Albertus Extra Bold" w:hAnsi="Albertus Extra Bold"/>
      <w:sz w:val="24"/>
    </w:rPr>
  </w:style>
  <w:style w:type="paragraph" w:styleId="BodyText3">
    <w:name w:val="Body Text 3"/>
    <w:basedOn w:val="Normal"/>
    <w:rsid w:val="00165529"/>
    <w:pPr>
      <w:widowControl w:val="0"/>
      <w:jc w:val="both"/>
    </w:pPr>
    <w:rPr>
      <w:rFonts w:ascii="Albertus Extra Bold" w:hAnsi="Albertus Extra Bold"/>
      <w:b/>
      <w:sz w:val="24"/>
    </w:rPr>
  </w:style>
  <w:style w:type="character" w:styleId="Hyperlink">
    <w:name w:val="Hyperlink"/>
    <w:basedOn w:val="DefaultParagraphFont"/>
    <w:rsid w:val="00165529"/>
    <w:rPr>
      <w:color w:val="0000FF"/>
      <w:u w:val="single"/>
    </w:rPr>
  </w:style>
  <w:style w:type="paragraph" w:styleId="Title">
    <w:name w:val="Title"/>
    <w:basedOn w:val="Normal"/>
    <w:qFormat/>
    <w:rsid w:val="00165529"/>
    <w:pPr>
      <w:jc w:val="center"/>
    </w:pPr>
    <w:rPr>
      <w:b/>
      <w:sz w:val="28"/>
    </w:rPr>
  </w:style>
  <w:style w:type="paragraph" w:styleId="BodyTextIndent">
    <w:name w:val="Body Text Indent"/>
    <w:basedOn w:val="Normal"/>
    <w:rsid w:val="00165529"/>
    <w:pPr>
      <w:ind w:left="360"/>
    </w:pPr>
    <w:rPr>
      <w:b/>
      <w:sz w:val="28"/>
    </w:rPr>
  </w:style>
  <w:style w:type="paragraph" w:styleId="BodyTextIndent2">
    <w:name w:val="Body Text Indent 2"/>
    <w:basedOn w:val="Normal"/>
    <w:rsid w:val="00165529"/>
    <w:pPr>
      <w:ind w:left="360"/>
    </w:pPr>
    <w:rPr>
      <w:sz w:val="24"/>
    </w:rPr>
  </w:style>
  <w:style w:type="paragraph" w:styleId="NormalWeb">
    <w:name w:val="Normal (Web)"/>
    <w:basedOn w:val="Normal"/>
    <w:uiPriority w:val="99"/>
    <w:rsid w:val="000B183B"/>
    <w:pPr>
      <w:spacing w:before="100" w:beforeAutospacing="1" w:after="100" w:afterAutospacing="1"/>
    </w:pPr>
    <w:rPr>
      <w:sz w:val="24"/>
      <w:szCs w:val="24"/>
    </w:rPr>
  </w:style>
  <w:style w:type="paragraph" w:styleId="ListParagraph">
    <w:name w:val="List Paragraph"/>
    <w:basedOn w:val="Normal"/>
    <w:uiPriority w:val="34"/>
    <w:qFormat/>
    <w:rsid w:val="00DF68C6"/>
    <w:pPr>
      <w:ind w:left="720"/>
      <w:contextualSpacing/>
    </w:pPr>
  </w:style>
  <w:style w:type="paragraph" w:styleId="BalloonText">
    <w:name w:val="Balloon Text"/>
    <w:basedOn w:val="Normal"/>
    <w:link w:val="BalloonTextChar"/>
    <w:rsid w:val="00E5581D"/>
    <w:rPr>
      <w:rFonts w:ascii="Tahoma" w:hAnsi="Tahoma" w:cs="Tahoma"/>
      <w:sz w:val="16"/>
      <w:szCs w:val="16"/>
    </w:rPr>
  </w:style>
  <w:style w:type="character" w:customStyle="1" w:styleId="BalloonTextChar">
    <w:name w:val="Balloon Text Char"/>
    <w:basedOn w:val="DefaultParagraphFont"/>
    <w:link w:val="BalloonText"/>
    <w:rsid w:val="00E5581D"/>
    <w:rPr>
      <w:rFonts w:ascii="Tahoma" w:hAnsi="Tahoma" w:cs="Tahoma"/>
      <w:sz w:val="16"/>
      <w:szCs w:val="16"/>
    </w:rPr>
  </w:style>
  <w:style w:type="paragraph" w:customStyle="1" w:styleId="Default">
    <w:name w:val="Default"/>
    <w:rsid w:val="00041559"/>
    <w:pPr>
      <w:autoSpaceDE w:val="0"/>
      <w:autoSpaceDN w:val="0"/>
      <w:adjustRightInd w:val="0"/>
    </w:pPr>
    <w:rPr>
      <w:rFonts w:ascii="Calibri" w:eastAsiaTheme="minorHAnsi" w:hAnsi="Calibri" w:cs="Calibri"/>
      <w:color w:val="000000"/>
      <w:sz w:val="24"/>
      <w:szCs w:val="24"/>
    </w:rPr>
  </w:style>
  <w:style w:type="character" w:styleId="FollowedHyperlink">
    <w:name w:val="FollowedHyperlink"/>
    <w:basedOn w:val="DefaultParagraphFont"/>
    <w:semiHidden/>
    <w:unhideWhenUsed/>
    <w:rsid w:val="00B13A66"/>
    <w:rPr>
      <w:color w:val="800080" w:themeColor="followedHyperlink"/>
      <w:u w:val="single"/>
    </w:rPr>
  </w:style>
  <w:style w:type="character" w:styleId="Strong">
    <w:name w:val="Strong"/>
    <w:basedOn w:val="DefaultParagraphFont"/>
    <w:uiPriority w:val="22"/>
    <w:qFormat/>
    <w:rsid w:val="003121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632148">
      <w:bodyDiv w:val="1"/>
      <w:marLeft w:val="0"/>
      <w:marRight w:val="0"/>
      <w:marTop w:val="0"/>
      <w:marBottom w:val="0"/>
      <w:divBdr>
        <w:top w:val="none" w:sz="0" w:space="0" w:color="auto"/>
        <w:left w:val="none" w:sz="0" w:space="0" w:color="auto"/>
        <w:bottom w:val="none" w:sz="0" w:space="0" w:color="auto"/>
        <w:right w:val="none" w:sz="0" w:space="0" w:color="auto"/>
      </w:divBdr>
      <w:divsChild>
        <w:div w:id="1104688266">
          <w:marLeft w:val="0"/>
          <w:marRight w:val="0"/>
          <w:marTop w:val="0"/>
          <w:marBottom w:val="0"/>
          <w:divBdr>
            <w:top w:val="none" w:sz="0" w:space="0" w:color="auto"/>
            <w:left w:val="none" w:sz="0" w:space="0" w:color="auto"/>
            <w:bottom w:val="none" w:sz="0" w:space="0" w:color="auto"/>
            <w:right w:val="none" w:sz="0" w:space="0" w:color="auto"/>
          </w:divBdr>
          <w:divsChild>
            <w:div w:id="129442423">
              <w:marLeft w:val="0"/>
              <w:marRight w:val="0"/>
              <w:marTop w:val="0"/>
              <w:marBottom w:val="0"/>
              <w:divBdr>
                <w:top w:val="none" w:sz="0" w:space="0" w:color="auto"/>
                <w:left w:val="none" w:sz="0" w:space="0" w:color="auto"/>
                <w:bottom w:val="none" w:sz="0" w:space="0" w:color="auto"/>
                <w:right w:val="none" w:sz="0" w:space="0" w:color="auto"/>
              </w:divBdr>
              <w:divsChild>
                <w:div w:id="1172181881">
                  <w:marLeft w:val="0"/>
                  <w:marRight w:val="0"/>
                  <w:marTop w:val="0"/>
                  <w:marBottom w:val="0"/>
                  <w:divBdr>
                    <w:top w:val="none" w:sz="0" w:space="0" w:color="auto"/>
                    <w:left w:val="none" w:sz="0" w:space="0" w:color="auto"/>
                    <w:bottom w:val="none" w:sz="0" w:space="0" w:color="auto"/>
                    <w:right w:val="none" w:sz="0" w:space="0" w:color="auto"/>
                  </w:divBdr>
                  <w:divsChild>
                    <w:div w:id="14137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923938">
      <w:bodyDiv w:val="1"/>
      <w:marLeft w:val="0"/>
      <w:marRight w:val="0"/>
      <w:marTop w:val="0"/>
      <w:marBottom w:val="0"/>
      <w:divBdr>
        <w:top w:val="none" w:sz="0" w:space="0" w:color="auto"/>
        <w:left w:val="none" w:sz="0" w:space="0" w:color="auto"/>
        <w:bottom w:val="none" w:sz="0" w:space="0" w:color="auto"/>
        <w:right w:val="none" w:sz="0" w:space="0" w:color="auto"/>
      </w:divBdr>
      <w:divsChild>
        <w:div w:id="409543526">
          <w:marLeft w:val="0"/>
          <w:marRight w:val="0"/>
          <w:marTop w:val="0"/>
          <w:marBottom w:val="0"/>
          <w:divBdr>
            <w:top w:val="none" w:sz="0" w:space="0" w:color="auto"/>
            <w:left w:val="none" w:sz="0" w:space="0" w:color="auto"/>
            <w:bottom w:val="none" w:sz="0" w:space="0" w:color="auto"/>
            <w:right w:val="none" w:sz="0" w:space="0" w:color="auto"/>
          </w:divBdr>
          <w:divsChild>
            <w:div w:id="295716833">
              <w:marLeft w:val="0"/>
              <w:marRight w:val="0"/>
              <w:marTop w:val="0"/>
              <w:marBottom w:val="0"/>
              <w:divBdr>
                <w:top w:val="none" w:sz="0" w:space="0" w:color="auto"/>
                <w:left w:val="none" w:sz="0" w:space="0" w:color="auto"/>
                <w:bottom w:val="none" w:sz="0" w:space="0" w:color="auto"/>
                <w:right w:val="none" w:sz="0" w:space="0" w:color="auto"/>
              </w:divBdr>
              <w:divsChild>
                <w:div w:id="2070104687">
                  <w:marLeft w:val="0"/>
                  <w:marRight w:val="0"/>
                  <w:marTop w:val="0"/>
                  <w:marBottom w:val="0"/>
                  <w:divBdr>
                    <w:top w:val="none" w:sz="0" w:space="0" w:color="auto"/>
                    <w:left w:val="none" w:sz="0" w:space="0" w:color="auto"/>
                    <w:bottom w:val="none" w:sz="0" w:space="0" w:color="auto"/>
                    <w:right w:val="none" w:sz="0" w:space="0" w:color="auto"/>
                  </w:divBdr>
                  <w:divsChild>
                    <w:div w:id="6056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80066">
      <w:bodyDiv w:val="1"/>
      <w:marLeft w:val="0"/>
      <w:marRight w:val="0"/>
      <w:marTop w:val="0"/>
      <w:marBottom w:val="0"/>
      <w:divBdr>
        <w:top w:val="none" w:sz="0" w:space="0" w:color="auto"/>
        <w:left w:val="none" w:sz="0" w:space="0" w:color="auto"/>
        <w:bottom w:val="none" w:sz="0" w:space="0" w:color="auto"/>
        <w:right w:val="none" w:sz="0" w:space="0" w:color="auto"/>
      </w:divBdr>
      <w:divsChild>
        <w:div w:id="1974434889">
          <w:marLeft w:val="0"/>
          <w:marRight w:val="0"/>
          <w:marTop w:val="0"/>
          <w:marBottom w:val="300"/>
          <w:divBdr>
            <w:top w:val="none" w:sz="0" w:space="0" w:color="auto"/>
            <w:left w:val="none" w:sz="0" w:space="0" w:color="auto"/>
            <w:bottom w:val="none" w:sz="0" w:space="0" w:color="auto"/>
            <w:right w:val="none" w:sz="0" w:space="0" w:color="auto"/>
          </w:divBdr>
          <w:divsChild>
            <w:div w:id="12584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891">
      <w:bodyDiv w:val="1"/>
      <w:marLeft w:val="0"/>
      <w:marRight w:val="0"/>
      <w:marTop w:val="0"/>
      <w:marBottom w:val="0"/>
      <w:divBdr>
        <w:top w:val="none" w:sz="0" w:space="0" w:color="auto"/>
        <w:left w:val="none" w:sz="0" w:space="0" w:color="auto"/>
        <w:bottom w:val="none" w:sz="0" w:space="0" w:color="auto"/>
        <w:right w:val="none" w:sz="0" w:space="0" w:color="auto"/>
      </w:divBdr>
      <w:divsChild>
        <w:div w:id="1293171697">
          <w:marLeft w:val="0"/>
          <w:marRight w:val="0"/>
          <w:marTop w:val="0"/>
          <w:marBottom w:val="300"/>
          <w:divBdr>
            <w:top w:val="none" w:sz="0" w:space="0" w:color="auto"/>
            <w:left w:val="none" w:sz="0" w:space="0" w:color="auto"/>
            <w:bottom w:val="none" w:sz="0" w:space="0" w:color="auto"/>
            <w:right w:val="none" w:sz="0" w:space="0" w:color="auto"/>
          </w:divBdr>
          <w:divsChild>
            <w:div w:id="2037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6221">
      <w:bodyDiv w:val="1"/>
      <w:marLeft w:val="0"/>
      <w:marRight w:val="0"/>
      <w:marTop w:val="0"/>
      <w:marBottom w:val="0"/>
      <w:divBdr>
        <w:top w:val="none" w:sz="0" w:space="0" w:color="auto"/>
        <w:left w:val="none" w:sz="0" w:space="0" w:color="auto"/>
        <w:bottom w:val="none" w:sz="0" w:space="0" w:color="auto"/>
        <w:right w:val="none" w:sz="0" w:space="0" w:color="auto"/>
      </w:divBdr>
      <w:divsChild>
        <w:div w:id="1386105042">
          <w:marLeft w:val="0"/>
          <w:marRight w:val="0"/>
          <w:marTop w:val="0"/>
          <w:marBottom w:val="0"/>
          <w:divBdr>
            <w:top w:val="none" w:sz="0" w:space="0" w:color="auto"/>
            <w:left w:val="none" w:sz="0" w:space="0" w:color="auto"/>
            <w:bottom w:val="none" w:sz="0" w:space="0" w:color="auto"/>
            <w:right w:val="none" w:sz="0" w:space="0" w:color="auto"/>
          </w:divBdr>
          <w:divsChild>
            <w:div w:id="673992184">
              <w:marLeft w:val="0"/>
              <w:marRight w:val="0"/>
              <w:marTop w:val="0"/>
              <w:marBottom w:val="0"/>
              <w:divBdr>
                <w:top w:val="none" w:sz="0" w:space="0" w:color="auto"/>
                <w:left w:val="none" w:sz="0" w:space="0" w:color="auto"/>
                <w:bottom w:val="none" w:sz="0" w:space="0" w:color="auto"/>
                <w:right w:val="none" w:sz="0" w:space="0" w:color="auto"/>
              </w:divBdr>
              <w:divsChild>
                <w:div w:id="402529973">
                  <w:marLeft w:val="0"/>
                  <w:marRight w:val="0"/>
                  <w:marTop w:val="0"/>
                  <w:marBottom w:val="0"/>
                  <w:divBdr>
                    <w:top w:val="none" w:sz="0" w:space="0" w:color="auto"/>
                    <w:left w:val="none" w:sz="0" w:space="0" w:color="auto"/>
                    <w:bottom w:val="none" w:sz="0" w:space="0" w:color="auto"/>
                    <w:right w:val="none" w:sz="0" w:space="0" w:color="auto"/>
                  </w:divBdr>
                  <w:divsChild>
                    <w:div w:id="5139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0824">
      <w:bodyDiv w:val="1"/>
      <w:marLeft w:val="0"/>
      <w:marRight w:val="0"/>
      <w:marTop w:val="0"/>
      <w:marBottom w:val="0"/>
      <w:divBdr>
        <w:top w:val="none" w:sz="0" w:space="0" w:color="auto"/>
        <w:left w:val="none" w:sz="0" w:space="0" w:color="auto"/>
        <w:bottom w:val="none" w:sz="0" w:space="0" w:color="auto"/>
        <w:right w:val="none" w:sz="0" w:space="0" w:color="auto"/>
      </w:divBdr>
      <w:divsChild>
        <w:div w:id="2116437019">
          <w:marLeft w:val="0"/>
          <w:marRight w:val="0"/>
          <w:marTop w:val="0"/>
          <w:marBottom w:val="0"/>
          <w:divBdr>
            <w:top w:val="none" w:sz="0" w:space="0" w:color="auto"/>
            <w:left w:val="none" w:sz="0" w:space="0" w:color="auto"/>
            <w:bottom w:val="none" w:sz="0" w:space="0" w:color="auto"/>
            <w:right w:val="none" w:sz="0" w:space="0" w:color="auto"/>
          </w:divBdr>
          <w:divsChild>
            <w:div w:id="606692752">
              <w:marLeft w:val="0"/>
              <w:marRight w:val="0"/>
              <w:marTop w:val="0"/>
              <w:marBottom w:val="0"/>
              <w:divBdr>
                <w:top w:val="none" w:sz="0" w:space="0" w:color="auto"/>
                <w:left w:val="none" w:sz="0" w:space="0" w:color="auto"/>
                <w:bottom w:val="none" w:sz="0" w:space="0" w:color="auto"/>
                <w:right w:val="none" w:sz="0" w:space="0" w:color="auto"/>
              </w:divBdr>
              <w:divsChild>
                <w:div w:id="838471111">
                  <w:marLeft w:val="-225"/>
                  <w:marRight w:val="-225"/>
                  <w:marTop w:val="0"/>
                  <w:marBottom w:val="0"/>
                  <w:divBdr>
                    <w:top w:val="none" w:sz="0" w:space="0" w:color="auto"/>
                    <w:left w:val="none" w:sz="0" w:space="0" w:color="auto"/>
                    <w:bottom w:val="none" w:sz="0" w:space="0" w:color="auto"/>
                    <w:right w:val="none" w:sz="0" w:space="0" w:color="auto"/>
                  </w:divBdr>
                  <w:divsChild>
                    <w:div w:id="876504262">
                      <w:marLeft w:val="0"/>
                      <w:marRight w:val="0"/>
                      <w:marTop w:val="0"/>
                      <w:marBottom w:val="0"/>
                      <w:divBdr>
                        <w:top w:val="none" w:sz="0" w:space="0" w:color="auto"/>
                        <w:left w:val="none" w:sz="0" w:space="0" w:color="auto"/>
                        <w:bottom w:val="none" w:sz="0" w:space="0" w:color="auto"/>
                        <w:right w:val="none" w:sz="0" w:space="0" w:color="auto"/>
                      </w:divBdr>
                      <w:divsChild>
                        <w:div w:id="1376808115">
                          <w:marLeft w:val="0"/>
                          <w:marRight w:val="0"/>
                          <w:marTop w:val="0"/>
                          <w:marBottom w:val="0"/>
                          <w:divBdr>
                            <w:top w:val="none" w:sz="0" w:space="0" w:color="auto"/>
                            <w:left w:val="none" w:sz="0" w:space="0" w:color="auto"/>
                            <w:bottom w:val="none" w:sz="0" w:space="0" w:color="auto"/>
                            <w:right w:val="none" w:sz="0" w:space="0" w:color="auto"/>
                          </w:divBdr>
                          <w:divsChild>
                            <w:div w:id="874387340">
                              <w:marLeft w:val="0"/>
                              <w:marRight w:val="0"/>
                              <w:marTop w:val="0"/>
                              <w:marBottom w:val="0"/>
                              <w:divBdr>
                                <w:top w:val="none" w:sz="0" w:space="0" w:color="auto"/>
                                <w:left w:val="none" w:sz="0" w:space="0" w:color="auto"/>
                                <w:bottom w:val="none" w:sz="0" w:space="0" w:color="auto"/>
                                <w:right w:val="none" w:sz="0" w:space="0" w:color="auto"/>
                              </w:divBdr>
                              <w:divsChild>
                                <w:div w:id="1860778835">
                                  <w:marLeft w:val="0"/>
                                  <w:marRight w:val="0"/>
                                  <w:marTop w:val="0"/>
                                  <w:marBottom w:val="0"/>
                                  <w:divBdr>
                                    <w:top w:val="none" w:sz="0" w:space="0" w:color="auto"/>
                                    <w:left w:val="none" w:sz="0" w:space="0" w:color="auto"/>
                                    <w:bottom w:val="none" w:sz="0" w:space="0" w:color="auto"/>
                                    <w:right w:val="none" w:sz="0" w:space="0" w:color="auto"/>
                                  </w:divBdr>
                                  <w:divsChild>
                                    <w:div w:id="489489838">
                                      <w:marLeft w:val="0"/>
                                      <w:marRight w:val="0"/>
                                      <w:marTop w:val="0"/>
                                      <w:marBottom w:val="0"/>
                                      <w:divBdr>
                                        <w:top w:val="none" w:sz="0" w:space="0" w:color="auto"/>
                                        <w:left w:val="none" w:sz="0" w:space="0" w:color="auto"/>
                                        <w:bottom w:val="none" w:sz="0" w:space="0" w:color="auto"/>
                                        <w:right w:val="none" w:sz="0" w:space="0" w:color="auto"/>
                                      </w:divBdr>
                                    </w:div>
                                  </w:divsChild>
                                </w:div>
                                <w:div w:id="973101530">
                                  <w:marLeft w:val="0"/>
                                  <w:marRight w:val="0"/>
                                  <w:marTop w:val="0"/>
                                  <w:marBottom w:val="0"/>
                                  <w:divBdr>
                                    <w:top w:val="none" w:sz="0" w:space="0" w:color="auto"/>
                                    <w:left w:val="none" w:sz="0" w:space="0" w:color="auto"/>
                                    <w:bottom w:val="none" w:sz="0" w:space="0" w:color="auto"/>
                                    <w:right w:val="none" w:sz="0" w:space="0" w:color="auto"/>
                                  </w:divBdr>
                                  <w:divsChild>
                                    <w:div w:id="1980377866">
                                      <w:marLeft w:val="0"/>
                                      <w:marRight w:val="0"/>
                                      <w:marTop w:val="0"/>
                                      <w:marBottom w:val="0"/>
                                      <w:divBdr>
                                        <w:top w:val="none" w:sz="0" w:space="0" w:color="auto"/>
                                        <w:left w:val="none" w:sz="0" w:space="0" w:color="auto"/>
                                        <w:bottom w:val="none" w:sz="0" w:space="0" w:color="auto"/>
                                        <w:right w:val="none" w:sz="0" w:space="0" w:color="auto"/>
                                      </w:divBdr>
                                    </w:div>
                                  </w:divsChild>
                                </w:div>
                                <w:div w:id="1171721376">
                                  <w:marLeft w:val="0"/>
                                  <w:marRight w:val="0"/>
                                  <w:marTop w:val="0"/>
                                  <w:marBottom w:val="0"/>
                                  <w:divBdr>
                                    <w:top w:val="none" w:sz="0" w:space="0" w:color="auto"/>
                                    <w:left w:val="none" w:sz="0" w:space="0" w:color="auto"/>
                                    <w:bottom w:val="none" w:sz="0" w:space="0" w:color="auto"/>
                                    <w:right w:val="none" w:sz="0" w:space="0" w:color="auto"/>
                                  </w:divBdr>
                                  <w:divsChild>
                                    <w:div w:id="644744060">
                                      <w:marLeft w:val="0"/>
                                      <w:marRight w:val="0"/>
                                      <w:marTop w:val="0"/>
                                      <w:marBottom w:val="0"/>
                                      <w:divBdr>
                                        <w:top w:val="none" w:sz="0" w:space="0" w:color="auto"/>
                                        <w:left w:val="none" w:sz="0" w:space="0" w:color="auto"/>
                                        <w:bottom w:val="none" w:sz="0" w:space="0" w:color="auto"/>
                                        <w:right w:val="none" w:sz="0" w:space="0" w:color="auto"/>
                                      </w:divBdr>
                                    </w:div>
                                  </w:divsChild>
                                </w:div>
                                <w:div w:id="1271356230">
                                  <w:marLeft w:val="0"/>
                                  <w:marRight w:val="0"/>
                                  <w:marTop w:val="0"/>
                                  <w:marBottom w:val="0"/>
                                  <w:divBdr>
                                    <w:top w:val="none" w:sz="0" w:space="0" w:color="auto"/>
                                    <w:left w:val="none" w:sz="0" w:space="0" w:color="auto"/>
                                    <w:bottom w:val="none" w:sz="0" w:space="0" w:color="auto"/>
                                    <w:right w:val="none" w:sz="0" w:space="0" w:color="auto"/>
                                  </w:divBdr>
                                  <w:divsChild>
                                    <w:div w:id="1617255996">
                                      <w:marLeft w:val="0"/>
                                      <w:marRight w:val="0"/>
                                      <w:marTop w:val="0"/>
                                      <w:marBottom w:val="0"/>
                                      <w:divBdr>
                                        <w:top w:val="none" w:sz="0" w:space="0" w:color="auto"/>
                                        <w:left w:val="none" w:sz="0" w:space="0" w:color="auto"/>
                                        <w:bottom w:val="none" w:sz="0" w:space="0" w:color="auto"/>
                                        <w:right w:val="none" w:sz="0" w:space="0" w:color="auto"/>
                                      </w:divBdr>
                                    </w:div>
                                  </w:divsChild>
                                </w:div>
                                <w:div w:id="1066152522">
                                  <w:marLeft w:val="0"/>
                                  <w:marRight w:val="0"/>
                                  <w:marTop w:val="0"/>
                                  <w:marBottom w:val="0"/>
                                  <w:divBdr>
                                    <w:top w:val="none" w:sz="0" w:space="0" w:color="auto"/>
                                    <w:left w:val="none" w:sz="0" w:space="0" w:color="auto"/>
                                    <w:bottom w:val="none" w:sz="0" w:space="0" w:color="auto"/>
                                    <w:right w:val="none" w:sz="0" w:space="0" w:color="auto"/>
                                  </w:divBdr>
                                  <w:divsChild>
                                    <w:div w:id="634678294">
                                      <w:marLeft w:val="0"/>
                                      <w:marRight w:val="0"/>
                                      <w:marTop w:val="0"/>
                                      <w:marBottom w:val="0"/>
                                      <w:divBdr>
                                        <w:top w:val="none" w:sz="0" w:space="0" w:color="auto"/>
                                        <w:left w:val="none" w:sz="0" w:space="0" w:color="auto"/>
                                        <w:bottom w:val="none" w:sz="0" w:space="0" w:color="auto"/>
                                        <w:right w:val="none" w:sz="0" w:space="0" w:color="auto"/>
                                      </w:divBdr>
                                    </w:div>
                                  </w:divsChild>
                                </w:div>
                                <w:div w:id="952127382">
                                  <w:marLeft w:val="0"/>
                                  <w:marRight w:val="0"/>
                                  <w:marTop w:val="0"/>
                                  <w:marBottom w:val="0"/>
                                  <w:divBdr>
                                    <w:top w:val="none" w:sz="0" w:space="0" w:color="auto"/>
                                    <w:left w:val="none" w:sz="0" w:space="0" w:color="auto"/>
                                    <w:bottom w:val="none" w:sz="0" w:space="0" w:color="auto"/>
                                    <w:right w:val="none" w:sz="0" w:space="0" w:color="auto"/>
                                  </w:divBdr>
                                  <w:divsChild>
                                    <w:div w:id="1184438839">
                                      <w:marLeft w:val="0"/>
                                      <w:marRight w:val="0"/>
                                      <w:marTop w:val="0"/>
                                      <w:marBottom w:val="0"/>
                                      <w:divBdr>
                                        <w:top w:val="none" w:sz="0" w:space="0" w:color="auto"/>
                                        <w:left w:val="none" w:sz="0" w:space="0" w:color="auto"/>
                                        <w:bottom w:val="none" w:sz="0" w:space="0" w:color="auto"/>
                                        <w:right w:val="none" w:sz="0" w:space="0" w:color="auto"/>
                                      </w:divBdr>
                                    </w:div>
                                  </w:divsChild>
                                </w:div>
                                <w:div w:id="592014540">
                                  <w:marLeft w:val="0"/>
                                  <w:marRight w:val="0"/>
                                  <w:marTop w:val="0"/>
                                  <w:marBottom w:val="0"/>
                                  <w:divBdr>
                                    <w:top w:val="none" w:sz="0" w:space="0" w:color="auto"/>
                                    <w:left w:val="none" w:sz="0" w:space="0" w:color="auto"/>
                                    <w:bottom w:val="none" w:sz="0" w:space="0" w:color="auto"/>
                                    <w:right w:val="none" w:sz="0" w:space="0" w:color="auto"/>
                                  </w:divBdr>
                                  <w:divsChild>
                                    <w:div w:id="1294822462">
                                      <w:marLeft w:val="0"/>
                                      <w:marRight w:val="0"/>
                                      <w:marTop w:val="0"/>
                                      <w:marBottom w:val="0"/>
                                      <w:divBdr>
                                        <w:top w:val="none" w:sz="0" w:space="0" w:color="auto"/>
                                        <w:left w:val="none" w:sz="0" w:space="0" w:color="auto"/>
                                        <w:bottom w:val="none" w:sz="0" w:space="0" w:color="auto"/>
                                        <w:right w:val="none" w:sz="0" w:space="0" w:color="auto"/>
                                      </w:divBdr>
                                    </w:div>
                                  </w:divsChild>
                                </w:div>
                                <w:div w:id="976908696">
                                  <w:marLeft w:val="0"/>
                                  <w:marRight w:val="0"/>
                                  <w:marTop w:val="0"/>
                                  <w:marBottom w:val="0"/>
                                  <w:divBdr>
                                    <w:top w:val="none" w:sz="0" w:space="0" w:color="auto"/>
                                    <w:left w:val="none" w:sz="0" w:space="0" w:color="auto"/>
                                    <w:bottom w:val="none" w:sz="0" w:space="0" w:color="auto"/>
                                    <w:right w:val="none" w:sz="0" w:space="0" w:color="auto"/>
                                  </w:divBdr>
                                  <w:divsChild>
                                    <w:div w:id="1829974151">
                                      <w:marLeft w:val="0"/>
                                      <w:marRight w:val="0"/>
                                      <w:marTop w:val="0"/>
                                      <w:marBottom w:val="0"/>
                                      <w:divBdr>
                                        <w:top w:val="none" w:sz="0" w:space="0" w:color="auto"/>
                                        <w:left w:val="none" w:sz="0" w:space="0" w:color="auto"/>
                                        <w:bottom w:val="none" w:sz="0" w:space="0" w:color="auto"/>
                                        <w:right w:val="none" w:sz="0" w:space="0" w:color="auto"/>
                                      </w:divBdr>
                                    </w:div>
                                  </w:divsChild>
                                </w:div>
                                <w:div w:id="376390630">
                                  <w:marLeft w:val="0"/>
                                  <w:marRight w:val="0"/>
                                  <w:marTop w:val="0"/>
                                  <w:marBottom w:val="0"/>
                                  <w:divBdr>
                                    <w:top w:val="none" w:sz="0" w:space="0" w:color="auto"/>
                                    <w:left w:val="none" w:sz="0" w:space="0" w:color="auto"/>
                                    <w:bottom w:val="none" w:sz="0" w:space="0" w:color="auto"/>
                                    <w:right w:val="none" w:sz="0" w:space="0" w:color="auto"/>
                                  </w:divBdr>
                                  <w:divsChild>
                                    <w:div w:id="240911401">
                                      <w:marLeft w:val="0"/>
                                      <w:marRight w:val="0"/>
                                      <w:marTop w:val="0"/>
                                      <w:marBottom w:val="0"/>
                                      <w:divBdr>
                                        <w:top w:val="none" w:sz="0" w:space="0" w:color="auto"/>
                                        <w:left w:val="none" w:sz="0" w:space="0" w:color="auto"/>
                                        <w:bottom w:val="none" w:sz="0" w:space="0" w:color="auto"/>
                                        <w:right w:val="none" w:sz="0" w:space="0" w:color="auto"/>
                                      </w:divBdr>
                                    </w:div>
                                  </w:divsChild>
                                </w:div>
                                <w:div w:id="243683227">
                                  <w:marLeft w:val="0"/>
                                  <w:marRight w:val="0"/>
                                  <w:marTop w:val="0"/>
                                  <w:marBottom w:val="0"/>
                                  <w:divBdr>
                                    <w:top w:val="none" w:sz="0" w:space="0" w:color="auto"/>
                                    <w:left w:val="none" w:sz="0" w:space="0" w:color="auto"/>
                                    <w:bottom w:val="none" w:sz="0" w:space="0" w:color="auto"/>
                                    <w:right w:val="none" w:sz="0" w:space="0" w:color="auto"/>
                                  </w:divBdr>
                                  <w:divsChild>
                                    <w:div w:id="2092845932">
                                      <w:marLeft w:val="0"/>
                                      <w:marRight w:val="0"/>
                                      <w:marTop w:val="0"/>
                                      <w:marBottom w:val="0"/>
                                      <w:divBdr>
                                        <w:top w:val="none" w:sz="0" w:space="0" w:color="auto"/>
                                        <w:left w:val="none" w:sz="0" w:space="0" w:color="auto"/>
                                        <w:bottom w:val="none" w:sz="0" w:space="0" w:color="auto"/>
                                        <w:right w:val="none" w:sz="0" w:space="0" w:color="auto"/>
                                      </w:divBdr>
                                    </w:div>
                                  </w:divsChild>
                                </w:div>
                                <w:div w:id="2050375369">
                                  <w:marLeft w:val="0"/>
                                  <w:marRight w:val="0"/>
                                  <w:marTop w:val="0"/>
                                  <w:marBottom w:val="0"/>
                                  <w:divBdr>
                                    <w:top w:val="none" w:sz="0" w:space="0" w:color="auto"/>
                                    <w:left w:val="none" w:sz="0" w:space="0" w:color="auto"/>
                                    <w:bottom w:val="none" w:sz="0" w:space="0" w:color="auto"/>
                                    <w:right w:val="none" w:sz="0" w:space="0" w:color="auto"/>
                                  </w:divBdr>
                                  <w:divsChild>
                                    <w:div w:id="3711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603">
                              <w:marLeft w:val="0"/>
                              <w:marRight w:val="0"/>
                              <w:marTop w:val="0"/>
                              <w:marBottom w:val="0"/>
                              <w:divBdr>
                                <w:top w:val="none" w:sz="0" w:space="0" w:color="auto"/>
                                <w:left w:val="none" w:sz="0" w:space="0" w:color="auto"/>
                                <w:bottom w:val="none" w:sz="0" w:space="0" w:color="auto"/>
                                <w:right w:val="none" w:sz="0" w:space="0" w:color="auto"/>
                              </w:divBdr>
                              <w:divsChild>
                                <w:div w:id="1464271527">
                                  <w:marLeft w:val="0"/>
                                  <w:marRight w:val="0"/>
                                  <w:marTop w:val="0"/>
                                  <w:marBottom w:val="0"/>
                                  <w:divBdr>
                                    <w:top w:val="none" w:sz="0" w:space="0" w:color="auto"/>
                                    <w:left w:val="none" w:sz="0" w:space="0" w:color="auto"/>
                                    <w:bottom w:val="none" w:sz="0" w:space="0" w:color="auto"/>
                                    <w:right w:val="none" w:sz="0" w:space="0" w:color="auto"/>
                                  </w:divBdr>
                                  <w:divsChild>
                                    <w:div w:id="102964145">
                                      <w:marLeft w:val="0"/>
                                      <w:marRight w:val="0"/>
                                      <w:marTop w:val="0"/>
                                      <w:marBottom w:val="0"/>
                                      <w:divBdr>
                                        <w:top w:val="none" w:sz="0" w:space="0" w:color="auto"/>
                                        <w:left w:val="none" w:sz="0" w:space="0" w:color="auto"/>
                                        <w:bottom w:val="none" w:sz="0" w:space="0" w:color="auto"/>
                                        <w:right w:val="none" w:sz="0" w:space="0" w:color="auto"/>
                                      </w:divBdr>
                                      <w:divsChild>
                                        <w:div w:id="13150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1821">
                                  <w:marLeft w:val="0"/>
                                  <w:marRight w:val="0"/>
                                  <w:marTop w:val="0"/>
                                  <w:marBottom w:val="0"/>
                                  <w:divBdr>
                                    <w:top w:val="none" w:sz="0" w:space="0" w:color="auto"/>
                                    <w:left w:val="none" w:sz="0" w:space="0" w:color="auto"/>
                                    <w:bottom w:val="none" w:sz="0" w:space="0" w:color="auto"/>
                                    <w:right w:val="none" w:sz="0" w:space="0" w:color="auto"/>
                                  </w:divBdr>
                                  <w:divsChild>
                                    <w:div w:id="1671639009">
                                      <w:marLeft w:val="0"/>
                                      <w:marRight w:val="0"/>
                                      <w:marTop w:val="0"/>
                                      <w:marBottom w:val="0"/>
                                      <w:divBdr>
                                        <w:top w:val="none" w:sz="0" w:space="0" w:color="auto"/>
                                        <w:left w:val="none" w:sz="0" w:space="0" w:color="auto"/>
                                        <w:bottom w:val="none" w:sz="0" w:space="0" w:color="auto"/>
                                        <w:right w:val="none" w:sz="0" w:space="0" w:color="auto"/>
                                      </w:divBdr>
                                      <w:divsChild>
                                        <w:div w:id="6674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975998">
      <w:bodyDiv w:val="1"/>
      <w:marLeft w:val="0"/>
      <w:marRight w:val="0"/>
      <w:marTop w:val="0"/>
      <w:marBottom w:val="0"/>
      <w:divBdr>
        <w:top w:val="none" w:sz="0" w:space="0" w:color="auto"/>
        <w:left w:val="none" w:sz="0" w:space="0" w:color="auto"/>
        <w:bottom w:val="none" w:sz="0" w:space="0" w:color="auto"/>
        <w:right w:val="none" w:sz="0" w:space="0" w:color="auto"/>
      </w:divBdr>
      <w:divsChild>
        <w:div w:id="871384214">
          <w:marLeft w:val="0"/>
          <w:marRight w:val="0"/>
          <w:marTop w:val="0"/>
          <w:marBottom w:val="300"/>
          <w:divBdr>
            <w:top w:val="none" w:sz="0" w:space="0" w:color="auto"/>
            <w:left w:val="none" w:sz="0" w:space="0" w:color="auto"/>
            <w:bottom w:val="none" w:sz="0" w:space="0" w:color="auto"/>
            <w:right w:val="none" w:sz="0" w:space="0" w:color="auto"/>
          </w:divBdr>
          <w:divsChild>
            <w:div w:id="7038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622">
      <w:bodyDiv w:val="1"/>
      <w:marLeft w:val="0"/>
      <w:marRight w:val="0"/>
      <w:marTop w:val="0"/>
      <w:marBottom w:val="0"/>
      <w:divBdr>
        <w:top w:val="none" w:sz="0" w:space="0" w:color="auto"/>
        <w:left w:val="none" w:sz="0" w:space="0" w:color="auto"/>
        <w:bottom w:val="none" w:sz="0" w:space="0" w:color="auto"/>
        <w:right w:val="none" w:sz="0" w:space="0" w:color="auto"/>
      </w:divBdr>
      <w:divsChild>
        <w:div w:id="607854897">
          <w:marLeft w:val="0"/>
          <w:marRight w:val="0"/>
          <w:marTop w:val="0"/>
          <w:marBottom w:val="300"/>
          <w:divBdr>
            <w:top w:val="none" w:sz="0" w:space="0" w:color="auto"/>
            <w:left w:val="none" w:sz="0" w:space="0" w:color="auto"/>
            <w:bottom w:val="none" w:sz="0" w:space="0" w:color="auto"/>
            <w:right w:val="none" w:sz="0" w:space="0" w:color="auto"/>
          </w:divBdr>
          <w:divsChild>
            <w:div w:id="2222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1092">
      <w:bodyDiv w:val="1"/>
      <w:marLeft w:val="0"/>
      <w:marRight w:val="0"/>
      <w:marTop w:val="0"/>
      <w:marBottom w:val="0"/>
      <w:divBdr>
        <w:top w:val="none" w:sz="0" w:space="0" w:color="auto"/>
        <w:left w:val="none" w:sz="0" w:space="0" w:color="auto"/>
        <w:bottom w:val="none" w:sz="0" w:space="0" w:color="auto"/>
        <w:right w:val="none" w:sz="0" w:space="0" w:color="auto"/>
      </w:divBdr>
      <w:divsChild>
        <w:div w:id="517501646">
          <w:marLeft w:val="0"/>
          <w:marRight w:val="0"/>
          <w:marTop w:val="0"/>
          <w:marBottom w:val="0"/>
          <w:divBdr>
            <w:top w:val="none" w:sz="0" w:space="0" w:color="auto"/>
            <w:left w:val="none" w:sz="0" w:space="0" w:color="auto"/>
            <w:bottom w:val="none" w:sz="0" w:space="0" w:color="auto"/>
            <w:right w:val="none" w:sz="0" w:space="0" w:color="auto"/>
          </w:divBdr>
          <w:divsChild>
            <w:div w:id="986477196">
              <w:marLeft w:val="0"/>
              <w:marRight w:val="0"/>
              <w:marTop w:val="0"/>
              <w:marBottom w:val="0"/>
              <w:divBdr>
                <w:top w:val="none" w:sz="0" w:space="0" w:color="auto"/>
                <w:left w:val="none" w:sz="0" w:space="0" w:color="auto"/>
                <w:bottom w:val="none" w:sz="0" w:space="0" w:color="auto"/>
                <w:right w:val="none" w:sz="0" w:space="0" w:color="auto"/>
              </w:divBdr>
              <w:divsChild>
                <w:div w:id="781070034">
                  <w:marLeft w:val="0"/>
                  <w:marRight w:val="0"/>
                  <w:marTop w:val="0"/>
                  <w:marBottom w:val="0"/>
                  <w:divBdr>
                    <w:top w:val="none" w:sz="0" w:space="0" w:color="auto"/>
                    <w:left w:val="none" w:sz="0" w:space="0" w:color="auto"/>
                    <w:bottom w:val="none" w:sz="0" w:space="0" w:color="auto"/>
                    <w:right w:val="none" w:sz="0" w:space="0" w:color="auto"/>
                  </w:divBdr>
                  <w:divsChild>
                    <w:div w:id="11181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72132">
      <w:bodyDiv w:val="1"/>
      <w:marLeft w:val="0"/>
      <w:marRight w:val="0"/>
      <w:marTop w:val="0"/>
      <w:marBottom w:val="0"/>
      <w:divBdr>
        <w:top w:val="none" w:sz="0" w:space="0" w:color="auto"/>
        <w:left w:val="none" w:sz="0" w:space="0" w:color="auto"/>
        <w:bottom w:val="none" w:sz="0" w:space="0" w:color="auto"/>
        <w:right w:val="none" w:sz="0" w:space="0" w:color="auto"/>
      </w:divBdr>
      <w:divsChild>
        <w:div w:id="1013652278">
          <w:marLeft w:val="0"/>
          <w:marRight w:val="0"/>
          <w:marTop w:val="0"/>
          <w:marBottom w:val="300"/>
          <w:divBdr>
            <w:top w:val="none" w:sz="0" w:space="0" w:color="auto"/>
            <w:left w:val="none" w:sz="0" w:space="0" w:color="auto"/>
            <w:bottom w:val="none" w:sz="0" w:space="0" w:color="auto"/>
            <w:right w:val="none" w:sz="0" w:space="0" w:color="auto"/>
          </w:divBdr>
          <w:divsChild>
            <w:div w:id="11375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3176">
      <w:bodyDiv w:val="1"/>
      <w:marLeft w:val="0"/>
      <w:marRight w:val="0"/>
      <w:marTop w:val="0"/>
      <w:marBottom w:val="0"/>
      <w:divBdr>
        <w:top w:val="none" w:sz="0" w:space="0" w:color="auto"/>
        <w:left w:val="none" w:sz="0" w:space="0" w:color="auto"/>
        <w:bottom w:val="none" w:sz="0" w:space="0" w:color="auto"/>
        <w:right w:val="none" w:sz="0" w:space="0" w:color="auto"/>
      </w:divBdr>
      <w:divsChild>
        <w:div w:id="891311820">
          <w:marLeft w:val="0"/>
          <w:marRight w:val="0"/>
          <w:marTop w:val="0"/>
          <w:marBottom w:val="300"/>
          <w:divBdr>
            <w:top w:val="none" w:sz="0" w:space="0" w:color="auto"/>
            <w:left w:val="none" w:sz="0" w:space="0" w:color="auto"/>
            <w:bottom w:val="none" w:sz="0" w:space="0" w:color="auto"/>
            <w:right w:val="none" w:sz="0" w:space="0" w:color="auto"/>
          </w:divBdr>
          <w:divsChild>
            <w:div w:id="625433898">
              <w:marLeft w:val="0"/>
              <w:marRight w:val="0"/>
              <w:marTop w:val="0"/>
              <w:marBottom w:val="0"/>
              <w:divBdr>
                <w:top w:val="none" w:sz="0" w:space="0" w:color="auto"/>
                <w:left w:val="none" w:sz="0" w:space="0" w:color="auto"/>
                <w:bottom w:val="none" w:sz="0" w:space="0" w:color="auto"/>
                <w:right w:val="none" w:sz="0" w:space="0" w:color="auto"/>
              </w:divBdr>
              <w:divsChild>
                <w:div w:id="19881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2C628-92F1-4E60-A3AC-F82DCB5E7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Vol</vt:lpstr>
    </vt:vector>
  </TitlesOfParts>
  <Company>Microsoft</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creator>Lisa G. Smith, RD, CDN</dc:creator>
  <cp:lastModifiedBy>Mindi A. Doran</cp:lastModifiedBy>
  <cp:revision>2</cp:revision>
  <cp:lastPrinted>2019-01-11T16:56:00Z</cp:lastPrinted>
  <dcterms:created xsi:type="dcterms:W3CDTF">2022-06-07T12:00:00Z</dcterms:created>
  <dcterms:modified xsi:type="dcterms:W3CDTF">2022-06-07T12:00:00Z</dcterms:modified>
</cp:coreProperties>
</file>